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B92F00" w14:textId="2A93B29F" w:rsidR="007C0AE4" w:rsidRDefault="00160349" w:rsidP="007C0AE4">
      <w:pPr>
        <w:rPr>
          <w:rFonts w:ascii="Verdana" w:hAnsi="Verdana"/>
          <w:b/>
        </w:rPr>
      </w:pPr>
      <w:bookmarkStart w:id="0" w:name="_Hlk138330729"/>
      <w:bookmarkEnd w:id="0"/>
      <w:r>
        <w:rPr>
          <w:noProof/>
          <w:lang w:bidi="it-IT"/>
        </w:rPr>
        <w:drawing>
          <wp:inline distT="0" distB="0" distL="0" distR="0" wp14:anchorId="7F383BE0" wp14:editId="444D6335">
            <wp:extent cx="2190750" cy="1066800"/>
            <wp:effectExtent l="0" t="0" r="0" b="0"/>
            <wp:docPr id="11" name="Picture 11" descr="cid:image002.png@01D2AE1F.94E26590"/>
            <wp:cNvGraphicFramePr/>
            <a:graphic xmlns:a="http://schemas.openxmlformats.org/drawingml/2006/main">
              <a:graphicData uri="http://schemas.openxmlformats.org/drawingml/2006/picture">
                <pic:pic xmlns:pic="http://schemas.openxmlformats.org/drawingml/2006/picture">
                  <pic:nvPicPr>
                    <pic:cNvPr id="1" name="Picture 2" descr="cid:image002.png@01D2AE1F.94E26590"/>
                    <pic:cNvPicPr/>
                  </pic:nvPicPr>
                  <pic:blipFill>
                    <a:blip r:embed="rId11">
                      <a:extLst>
                        <a:ext uri="{28A0092B-C50C-407E-A947-70E740481C1C}">
                          <a14:useLocalDpi xmlns:a14="http://schemas.microsoft.com/office/drawing/2010/main" val="0"/>
                        </a:ext>
                      </a:extLst>
                    </a:blip>
                    <a:stretch>
                      <a:fillRect/>
                    </a:stretch>
                  </pic:blipFill>
                  <pic:spPr bwMode="auto">
                    <a:xfrm>
                      <a:off x="0" y="0"/>
                      <a:ext cx="2190750" cy="1066800"/>
                    </a:xfrm>
                    <a:prstGeom prst="rect">
                      <a:avLst/>
                    </a:prstGeom>
                    <a:noFill/>
                    <a:ln>
                      <a:noFill/>
                    </a:ln>
                  </pic:spPr>
                </pic:pic>
              </a:graphicData>
            </a:graphic>
          </wp:inline>
        </w:drawing>
      </w:r>
    </w:p>
    <w:p w14:paraId="260864F6" w14:textId="77777777" w:rsidR="00B705B3" w:rsidRDefault="00B705B3" w:rsidP="007C0AE4">
      <w:pPr>
        <w:rPr>
          <w:rFonts w:ascii="Verdana" w:hAnsi="Verdana"/>
          <w:b/>
        </w:rPr>
      </w:pPr>
    </w:p>
    <w:p w14:paraId="03187736" w14:textId="77777777" w:rsidR="00B705B3" w:rsidRDefault="00B705B3" w:rsidP="007C0AE4">
      <w:pPr>
        <w:rPr>
          <w:rFonts w:ascii="Verdana" w:hAnsi="Verdana"/>
          <w:b/>
        </w:rPr>
      </w:pPr>
    </w:p>
    <w:p w14:paraId="503AC819" w14:textId="77777777" w:rsidR="00B705B3" w:rsidRDefault="00B705B3" w:rsidP="007C0AE4">
      <w:pPr>
        <w:rPr>
          <w:rFonts w:ascii="Verdana" w:hAnsi="Verdana"/>
          <w:b/>
        </w:rPr>
      </w:pPr>
    </w:p>
    <w:p w14:paraId="6B4CF228" w14:textId="0E90F919" w:rsidR="007C0AE4" w:rsidRPr="00B705B3" w:rsidRDefault="0021313E" w:rsidP="00B705B3">
      <w:pPr>
        <w:jc w:val="center"/>
        <w:rPr>
          <w:b/>
          <w:sz w:val="40"/>
          <w:szCs w:val="24"/>
        </w:rPr>
      </w:pPr>
      <w:r>
        <w:rPr>
          <w:b/>
          <w:sz w:val="40"/>
          <w:szCs w:val="24"/>
          <w:lang w:bidi="it-IT"/>
        </w:rPr>
        <w:t xml:space="preserve">   Variazioni sostanziali e cessazione degli indici di riferimento </w:t>
      </w:r>
    </w:p>
    <w:p w14:paraId="6F501A79" w14:textId="77777777" w:rsidR="00B705B3" w:rsidRDefault="00B705B3" w:rsidP="00B705B3">
      <w:pPr>
        <w:jc w:val="center"/>
        <w:rPr>
          <w:b/>
          <w:sz w:val="28"/>
          <w:szCs w:val="20"/>
        </w:rPr>
      </w:pPr>
      <w:bookmarkStart w:id="1" w:name="_Hlk119863306"/>
    </w:p>
    <w:p w14:paraId="34432DAD" w14:textId="77777777" w:rsidR="00B705B3" w:rsidRDefault="00B705B3" w:rsidP="00B705B3">
      <w:pPr>
        <w:jc w:val="center"/>
        <w:rPr>
          <w:b/>
          <w:sz w:val="28"/>
          <w:szCs w:val="20"/>
        </w:rPr>
      </w:pPr>
    </w:p>
    <w:p w14:paraId="47CCD0D5" w14:textId="77777777" w:rsidR="00B705B3" w:rsidRPr="003B7207" w:rsidRDefault="00B705B3" w:rsidP="00B705B3">
      <w:pPr>
        <w:jc w:val="center"/>
        <w:rPr>
          <w:b/>
          <w:sz w:val="28"/>
          <w:szCs w:val="20"/>
        </w:rPr>
      </w:pPr>
    </w:p>
    <w:p w14:paraId="0F5105B0" w14:textId="77777777" w:rsidR="00B705B3" w:rsidRPr="003B7207" w:rsidRDefault="00B705B3" w:rsidP="00B705B3">
      <w:pPr>
        <w:rPr>
          <w:b/>
          <w:sz w:val="28"/>
          <w:szCs w:val="20"/>
        </w:rPr>
      </w:pPr>
    </w:p>
    <w:bookmarkEnd w:id="1"/>
    <w:p w14:paraId="42C149FE" w14:textId="2FC40CA0" w:rsidR="007C0AE4" w:rsidRPr="000F1AAF" w:rsidRDefault="007B517A" w:rsidP="00B705B3">
      <w:pPr>
        <w:rPr>
          <w:rFonts w:ascii="Verdana" w:hAnsi="Verdana"/>
          <w:b/>
          <w:sz w:val="20"/>
          <w:szCs w:val="20"/>
          <w:highlight w:val="yellow"/>
        </w:rPr>
      </w:pPr>
      <w:r w:rsidRPr="00BD6B28">
        <w:rPr>
          <w:rFonts w:ascii="Verdana" w:eastAsia="Verdana" w:hAnsi="Verdana" w:cs="Verdana"/>
          <w:sz w:val="20"/>
          <w:szCs w:val="20"/>
          <w:lang w:bidi="it-IT"/>
        </w:rPr>
        <w:br w:type="page"/>
      </w:r>
    </w:p>
    <w:p w14:paraId="0C40769C" w14:textId="77777777" w:rsidR="007C0AE4" w:rsidRPr="000F1AAF" w:rsidRDefault="007C0AE4" w:rsidP="007C0AE4">
      <w:pPr>
        <w:rPr>
          <w:rFonts w:ascii="Verdana" w:hAnsi="Verdana"/>
          <w:sz w:val="20"/>
          <w:szCs w:val="20"/>
          <w:highlight w:val="yellow"/>
        </w:rPr>
      </w:pPr>
    </w:p>
    <w:p w14:paraId="2D36EA8A" w14:textId="5A4A1477" w:rsidR="007C0AE4" w:rsidRDefault="007B517A" w:rsidP="00B705B3">
      <w:pPr>
        <w:rPr>
          <w:rFonts w:ascii="Verdana" w:hAnsi="Verdana"/>
          <w:b/>
          <w:sz w:val="20"/>
          <w:szCs w:val="20"/>
        </w:rPr>
      </w:pPr>
      <w:r w:rsidRPr="00B705B3">
        <w:rPr>
          <w:b/>
          <w:color w:val="8496B0" w:themeColor="text2" w:themeTint="99"/>
          <w:sz w:val="48"/>
          <w:szCs w:val="48"/>
          <w:lang w:bidi="it-IT"/>
        </w:rPr>
        <w:t>Introduzione</w:t>
      </w:r>
    </w:p>
    <w:p w14:paraId="2BED6D37" w14:textId="1FAE3EA8" w:rsidR="0021313E" w:rsidRPr="0021313E" w:rsidRDefault="0021313E" w:rsidP="0021313E">
      <w:pPr>
        <w:rPr>
          <w:sz w:val="24"/>
          <w:szCs w:val="24"/>
        </w:rPr>
      </w:pPr>
      <w:r w:rsidRPr="0021313E">
        <w:rPr>
          <w:sz w:val="24"/>
          <w:szCs w:val="24"/>
          <w:lang w:bidi="it-IT"/>
        </w:rPr>
        <w:t>L’articolo 28.2 del Regolamento europeo sugli indici di riferimento determina che le entità redigano e mantengano piani scritti che specificano le azioni da intraprendere in caso di sostanziali variazioni di un indice di riferimento o qualora lo stesso cessi di essere fornito. Il presente documento illustra la procedura di adesione di Monument all'articolo 28.2</w:t>
      </w:r>
    </w:p>
    <w:p w14:paraId="4E83A9A0" w14:textId="77777777" w:rsidR="0021313E" w:rsidRPr="00194603" w:rsidRDefault="0021313E" w:rsidP="0021313E">
      <w:pPr>
        <w:pStyle w:val="ListParagraph"/>
        <w:rPr>
          <w:sz w:val="24"/>
          <w:szCs w:val="24"/>
        </w:rPr>
      </w:pPr>
    </w:p>
    <w:p w14:paraId="2C0F4661" w14:textId="77777777" w:rsidR="0021313E" w:rsidRPr="0021313E" w:rsidRDefault="0021313E" w:rsidP="0021313E">
      <w:pPr>
        <w:rPr>
          <w:sz w:val="24"/>
          <w:szCs w:val="24"/>
        </w:rPr>
      </w:pPr>
      <w:hyperlink r:id="rId12" w:history="1">
        <w:r w:rsidRPr="0021313E">
          <w:rPr>
            <w:rStyle w:val="Hyperlink"/>
            <w:sz w:val="24"/>
            <w:szCs w:val="24"/>
            <w:lang w:bidi="it-IT"/>
          </w:rPr>
          <w:t>Articolo 28 Variazioni e cessazione degli indici di riferimento | Autorità europea degli strumenti finanziari e dei mercati</w:t>
        </w:r>
      </w:hyperlink>
    </w:p>
    <w:p w14:paraId="5293EF6D" w14:textId="77777777" w:rsidR="00B705B3" w:rsidRPr="00CF5177" w:rsidRDefault="00B705B3" w:rsidP="007C0AE4">
      <w:pPr>
        <w:pStyle w:val="ListParagraph"/>
        <w:ind w:left="1260"/>
        <w:rPr>
          <w:rFonts w:ascii="Verdana" w:hAnsi="Verdana"/>
          <w:sz w:val="20"/>
          <w:szCs w:val="20"/>
        </w:rPr>
      </w:pPr>
    </w:p>
    <w:p w14:paraId="197B6486" w14:textId="77777777" w:rsidR="00B705B3" w:rsidRPr="00B705B3" w:rsidRDefault="00B705B3" w:rsidP="00B705B3">
      <w:pPr>
        <w:rPr>
          <w:b/>
          <w:color w:val="8496B0" w:themeColor="text2" w:themeTint="99"/>
          <w:sz w:val="48"/>
          <w:szCs w:val="48"/>
          <w:lang w:val="en-GB"/>
        </w:rPr>
      </w:pPr>
      <w:r w:rsidRPr="00B705B3">
        <w:rPr>
          <w:b/>
          <w:color w:val="8496B0" w:themeColor="text2" w:themeTint="99"/>
          <w:sz w:val="48"/>
          <w:szCs w:val="48"/>
          <w:lang w:bidi="it-IT"/>
        </w:rPr>
        <w:t>Definizioni e glossario:</w:t>
      </w:r>
    </w:p>
    <w:p w14:paraId="6B96BB0C" w14:textId="7AA667ED" w:rsidR="007C0AE4" w:rsidRDefault="00952B6A" w:rsidP="00B705B3">
      <w:pPr>
        <w:pStyle w:val="ListParagraph"/>
        <w:numPr>
          <w:ilvl w:val="0"/>
          <w:numId w:val="32"/>
        </w:numPr>
        <w:spacing w:after="0" w:line="240" w:lineRule="auto"/>
        <w:rPr>
          <w:rFonts w:ascii="Verdana" w:hAnsi="Verdana"/>
          <w:sz w:val="20"/>
          <w:szCs w:val="20"/>
        </w:rPr>
      </w:pPr>
      <w:r>
        <w:rPr>
          <w:rFonts w:ascii="Verdana" w:eastAsia="Verdana" w:hAnsi="Verdana" w:cs="Verdana"/>
          <w:sz w:val="20"/>
          <w:szCs w:val="20"/>
          <w:lang w:bidi="it-IT"/>
        </w:rPr>
        <w:t>Soggetti interessati: persona/e con un interesse/coinvolgimento nel successo di questo processo e nel conseguimento del suo obiettivo.</w:t>
      </w:r>
    </w:p>
    <w:p w14:paraId="400ACA23" w14:textId="77777777" w:rsidR="00FB602C" w:rsidRDefault="00FB602C" w:rsidP="00FB602C">
      <w:pPr>
        <w:pStyle w:val="ListParagraph"/>
        <w:spacing w:after="0" w:line="240" w:lineRule="auto"/>
        <w:rPr>
          <w:rFonts w:ascii="Verdana" w:hAnsi="Verdana"/>
          <w:sz w:val="20"/>
          <w:szCs w:val="20"/>
        </w:rPr>
      </w:pPr>
    </w:p>
    <w:p w14:paraId="16388740" w14:textId="4CDC864F" w:rsidR="00FB602C" w:rsidRDefault="00FB602C" w:rsidP="00FB602C">
      <w:pPr>
        <w:pStyle w:val="ListParagraph"/>
        <w:numPr>
          <w:ilvl w:val="0"/>
          <w:numId w:val="35"/>
        </w:numPr>
        <w:spacing w:after="0" w:line="240" w:lineRule="auto"/>
        <w:rPr>
          <w:rFonts w:ascii="Verdana" w:hAnsi="Verdana"/>
          <w:sz w:val="20"/>
          <w:szCs w:val="20"/>
        </w:rPr>
      </w:pPr>
      <w:r>
        <w:rPr>
          <w:rFonts w:ascii="Verdana" w:eastAsia="Verdana" w:hAnsi="Verdana" w:cs="Verdana"/>
          <w:sz w:val="20"/>
          <w:szCs w:val="20"/>
          <w:lang w:bidi="it-IT"/>
        </w:rPr>
        <w:t>Team Conformità</w:t>
      </w:r>
    </w:p>
    <w:p w14:paraId="39ADBCC7" w14:textId="5D3F9DA0" w:rsidR="00FB602C" w:rsidRDefault="00FB602C" w:rsidP="00FB602C">
      <w:pPr>
        <w:pStyle w:val="ListParagraph"/>
        <w:numPr>
          <w:ilvl w:val="0"/>
          <w:numId w:val="35"/>
        </w:numPr>
        <w:spacing w:after="0" w:line="240" w:lineRule="auto"/>
        <w:rPr>
          <w:rFonts w:ascii="Verdana" w:hAnsi="Verdana"/>
          <w:sz w:val="20"/>
          <w:szCs w:val="20"/>
        </w:rPr>
      </w:pPr>
      <w:r>
        <w:rPr>
          <w:rFonts w:ascii="Verdana" w:eastAsia="Verdana" w:hAnsi="Verdana" w:cs="Verdana"/>
          <w:sz w:val="20"/>
          <w:szCs w:val="20"/>
          <w:lang w:bidi="it-IT"/>
        </w:rPr>
        <w:t>Team Amministrazione Fondi</w:t>
      </w:r>
    </w:p>
    <w:p w14:paraId="4115D203" w14:textId="797C1B0A" w:rsidR="00FB602C" w:rsidRDefault="00FB602C" w:rsidP="00FB602C">
      <w:pPr>
        <w:pStyle w:val="ListParagraph"/>
        <w:numPr>
          <w:ilvl w:val="0"/>
          <w:numId w:val="35"/>
        </w:numPr>
        <w:spacing w:after="0" w:line="240" w:lineRule="auto"/>
        <w:rPr>
          <w:rFonts w:ascii="Verdana" w:hAnsi="Verdana"/>
          <w:sz w:val="20"/>
          <w:szCs w:val="20"/>
        </w:rPr>
      </w:pPr>
      <w:r>
        <w:rPr>
          <w:rFonts w:ascii="Verdana" w:eastAsia="Verdana" w:hAnsi="Verdana" w:cs="Verdana"/>
          <w:sz w:val="20"/>
          <w:szCs w:val="20"/>
          <w:lang w:bidi="it-IT"/>
        </w:rPr>
        <w:t xml:space="preserve"> Titolare/i della polizza</w:t>
      </w:r>
    </w:p>
    <w:p w14:paraId="38F1F62D" w14:textId="77777777" w:rsidR="00A32425" w:rsidRPr="00BD6B28" w:rsidRDefault="00A32425" w:rsidP="00A32425">
      <w:pPr>
        <w:pStyle w:val="ListParagraph"/>
        <w:spacing w:after="0" w:line="240" w:lineRule="auto"/>
        <w:rPr>
          <w:rFonts w:ascii="Verdana" w:hAnsi="Verdana"/>
          <w:sz w:val="20"/>
          <w:szCs w:val="20"/>
        </w:rPr>
      </w:pPr>
    </w:p>
    <w:p w14:paraId="1092A4B6" w14:textId="4FE532C9" w:rsidR="007C0AE4" w:rsidRDefault="0021313E" w:rsidP="00B705B3">
      <w:pPr>
        <w:pStyle w:val="ListParagraph"/>
        <w:numPr>
          <w:ilvl w:val="0"/>
          <w:numId w:val="32"/>
        </w:numPr>
        <w:spacing w:after="0" w:line="240" w:lineRule="auto"/>
        <w:rPr>
          <w:rFonts w:ascii="Verdana" w:hAnsi="Verdana"/>
          <w:sz w:val="20"/>
          <w:szCs w:val="20"/>
        </w:rPr>
      </w:pPr>
      <w:r>
        <w:rPr>
          <w:rFonts w:ascii="Verdana" w:eastAsia="Verdana" w:hAnsi="Verdana" w:cs="Verdana"/>
          <w:sz w:val="20"/>
          <w:szCs w:val="20"/>
          <w:lang w:bidi="it-IT"/>
        </w:rPr>
        <w:t>Conformità: adesione della società alle normative, ai regolamenti e agli standard del settore nel campo finanziario.</w:t>
      </w:r>
    </w:p>
    <w:p w14:paraId="312AFA52" w14:textId="77777777" w:rsidR="00A32425" w:rsidRPr="00A32425" w:rsidRDefault="00A32425" w:rsidP="00A32425">
      <w:pPr>
        <w:pStyle w:val="ListParagraph"/>
        <w:rPr>
          <w:rFonts w:ascii="Verdana" w:hAnsi="Verdana"/>
          <w:sz w:val="20"/>
          <w:szCs w:val="20"/>
        </w:rPr>
      </w:pPr>
    </w:p>
    <w:p w14:paraId="5DC6DD77" w14:textId="77777777" w:rsidR="00A32425" w:rsidRDefault="00A32425" w:rsidP="00A32425">
      <w:pPr>
        <w:pStyle w:val="ListParagraph"/>
        <w:spacing w:after="0" w:line="240" w:lineRule="auto"/>
        <w:rPr>
          <w:rFonts w:ascii="Verdana" w:hAnsi="Verdana"/>
          <w:sz w:val="20"/>
          <w:szCs w:val="20"/>
        </w:rPr>
      </w:pPr>
    </w:p>
    <w:p w14:paraId="023B7355" w14:textId="26DA330C" w:rsidR="0021313E" w:rsidRDefault="0021313E" w:rsidP="00B705B3">
      <w:pPr>
        <w:pStyle w:val="ListParagraph"/>
        <w:numPr>
          <w:ilvl w:val="0"/>
          <w:numId w:val="32"/>
        </w:numPr>
        <w:spacing w:after="0" w:line="240" w:lineRule="auto"/>
        <w:rPr>
          <w:rFonts w:ascii="Verdana" w:hAnsi="Verdana"/>
          <w:sz w:val="20"/>
          <w:szCs w:val="20"/>
        </w:rPr>
      </w:pPr>
      <w:r>
        <w:rPr>
          <w:rFonts w:ascii="Verdana" w:eastAsia="Verdana" w:hAnsi="Verdana" w:cs="Verdana"/>
          <w:sz w:val="20"/>
          <w:szCs w:val="20"/>
          <w:lang w:bidi="it-IT"/>
        </w:rPr>
        <w:t>Evento relativo all’indice di riferimento: un evento che rende inaffidabile un indice di riferimento finanziario e ne causa la sostituzione.</w:t>
      </w:r>
    </w:p>
    <w:p w14:paraId="4B20FF88" w14:textId="77777777" w:rsidR="00666DA3" w:rsidRDefault="00666DA3" w:rsidP="00666DA3">
      <w:pPr>
        <w:spacing w:after="0" w:line="240" w:lineRule="auto"/>
        <w:ind w:left="360"/>
        <w:rPr>
          <w:rFonts w:ascii="Verdana" w:hAnsi="Verdana"/>
          <w:sz w:val="20"/>
          <w:szCs w:val="20"/>
        </w:rPr>
      </w:pPr>
    </w:p>
    <w:p w14:paraId="038179BC" w14:textId="4C443F90" w:rsidR="0036744E" w:rsidRPr="00DD0964" w:rsidRDefault="00786234" w:rsidP="00DD0964">
      <w:pPr>
        <w:pStyle w:val="ListParagraph"/>
        <w:numPr>
          <w:ilvl w:val="0"/>
          <w:numId w:val="32"/>
        </w:numPr>
        <w:rPr>
          <w:sz w:val="24"/>
          <w:szCs w:val="24"/>
        </w:rPr>
      </w:pPr>
      <w:r w:rsidRPr="00ED1ACB">
        <w:rPr>
          <w:sz w:val="24"/>
          <w:szCs w:val="24"/>
          <w:lang w:bidi="it-IT"/>
        </w:rPr>
        <w:t xml:space="preserve">Variazione sostanziale: </w:t>
      </w:r>
      <w:r w:rsidR="001A5A5B">
        <w:rPr>
          <w:lang w:bidi="it-IT"/>
        </w:rPr>
        <w:t xml:space="preserve">una </w:t>
      </w:r>
      <w:r w:rsidR="001A5A5B" w:rsidRPr="001A5A5B">
        <w:rPr>
          <w:rFonts w:ascii="Verdana" w:eastAsia="Verdana" w:hAnsi="Verdana" w:cs="Verdana"/>
          <w:sz w:val="20"/>
          <w:szCs w:val="20"/>
          <w:lang w:bidi="it-IT"/>
        </w:rPr>
        <w:t xml:space="preserve">variazione sostanziale nella metodologia consiste in qualsiasi variazione sostanziale degli elementi chiave della metodologia. Si ritiene che sussista una variazione sostanziale in particolare qualora tale variazione comporti un indice di riferimento significativamente diverso rispetto a una metodologia invariata o qualora tale variazione abbia un impatto potenzialmente significativo sui soggetti interessati. </w:t>
      </w:r>
    </w:p>
    <w:p w14:paraId="03F906AB" w14:textId="77777777" w:rsidR="0036744E" w:rsidRPr="0036744E" w:rsidRDefault="0036744E" w:rsidP="0036744E">
      <w:pPr>
        <w:rPr>
          <w:sz w:val="24"/>
          <w:szCs w:val="24"/>
        </w:rPr>
      </w:pPr>
    </w:p>
    <w:p w14:paraId="0F2EE55D" w14:textId="77777777" w:rsidR="00666DA3" w:rsidRPr="00786234" w:rsidRDefault="00666DA3" w:rsidP="00786234">
      <w:pPr>
        <w:pStyle w:val="ListParagraph"/>
        <w:spacing w:after="0" w:line="240" w:lineRule="auto"/>
        <w:rPr>
          <w:rFonts w:ascii="Verdana" w:hAnsi="Verdana"/>
          <w:sz w:val="20"/>
          <w:szCs w:val="20"/>
        </w:rPr>
      </w:pPr>
    </w:p>
    <w:p w14:paraId="64C59C94" w14:textId="77777777" w:rsidR="007C0AE4" w:rsidRPr="0021313E" w:rsidRDefault="007C0AE4" w:rsidP="0021313E">
      <w:pPr>
        <w:rPr>
          <w:lang w:val="en-GB" w:eastAsia="en-GB"/>
        </w:rPr>
      </w:pPr>
    </w:p>
    <w:p w14:paraId="77FA51A7" w14:textId="41FD504D" w:rsidR="00B705B3" w:rsidRPr="00B5764A" w:rsidRDefault="00B705B3" w:rsidP="00D038BE">
      <w:pPr>
        <w:pStyle w:val="NoSpacing"/>
        <w:ind w:left="720"/>
      </w:pPr>
    </w:p>
    <w:p w14:paraId="1E2CD97D" w14:textId="77777777" w:rsidR="00B705B3" w:rsidRPr="00C25E7A" w:rsidRDefault="00B705B3" w:rsidP="007C0AE4">
      <w:pPr>
        <w:spacing w:after="0" w:line="240" w:lineRule="auto"/>
        <w:ind w:left="1080"/>
        <w:rPr>
          <w:rFonts w:ascii="Verdana" w:hAnsi="Verdana"/>
          <w:sz w:val="20"/>
          <w:szCs w:val="20"/>
        </w:rPr>
      </w:pPr>
    </w:p>
    <w:p w14:paraId="5D15CB7E" w14:textId="77777777" w:rsidR="007C0AE4" w:rsidRPr="00084D78" w:rsidRDefault="007C0AE4" w:rsidP="007C0AE4">
      <w:pPr>
        <w:rPr>
          <w:rFonts w:ascii="Verdana" w:hAnsi="Verdana"/>
          <w:sz w:val="20"/>
          <w:szCs w:val="20"/>
        </w:rPr>
      </w:pPr>
    </w:p>
    <w:p w14:paraId="282C9896" w14:textId="77777777" w:rsidR="007C0AE4" w:rsidRPr="001F31E8" w:rsidRDefault="007C0AE4" w:rsidP="007C0AE4">
      <w:pPr>
        <w:rPr>
          <w:rFonts w:ascii="Verdana" w:hAnsi="Verdana"/>
          <w:b/>
          <w:bCs/>
          <w:sz w:val="20"/>
          <w:szCs w:val="20"/>
        </w:rPr>
      </w:pPr>
    </w:p>
    <w:p w14:paraId="116F2F69" w14:textId="77777777" w:rsidR="007C0AE4" w:rsidRDefault="007C0AE4" w:rsidP="007C0AE4">
      <w:pPr>
        <w:rPr>
          <w:rFonts w:ascii="Verdana" w:hAnsi="Verdana"/>
          <w:sz w:val="20"/>
          <w:szCs w:val="20"/>
        </w:rPr>
      </w:pPr>
    </w:p>
    <w:p w14:paraId="717A99C5" w14:textId="77777777" w:rsidR="007C0AE4" w:rsidRDefault="007C0AE4" w:rsidP="005C2B79">
      <w:pPr>
        <w:jc w:val="center"/>
        <w:rPr>
          <w:b/>
          <w:sz w:val="28"/>
          <w:u w:val="single"/>
        </w:rPr>
      </w:pPr>
    </w:p>
    <w:p w14:paraId="7A640B23" w14:textId="77777777" w:rsidR="00B705B3" w:rsidRDefault="00B705B3" w:rsidP="00B705B3">
      <w:pPr>
        <w:rPr>
          <w:b/>
          <w:color w:val="8496B0" w:themeColor="text2" w:themeTint="99"/>
          <w:sz w:val="48"/>
          <w:szCs w:val="48"/>
          <w:lang w:val="en-GB"/>
        </w:rPr>
      </w:pPr>
      <w:r w:rsidRPr="009B4A8B">
        <w:rPr>
          <w:b/>
          <w:color w:val="8496B0" w:themeColor="text2" w:themeTint="99"/>
          <w:sz w:val="48"/>
          <w:szCs w:val="48"/>
          <w:lang w:bidi="it-IT"/>
        </w:rPr>
        <w:lastRenderedPageBreak/>
        <w:t>Processo</w:t>
      </w:r>
    </w:p>
    <w:p w14:paraId="6DE668B7" w14:textId="3F5BAC6E" w:rsidR="00952B6A" w:rsidRPr="00952B6A" w:rsidRDefault="00952B6A" w:rsidP="00952B6A">
      <w:pPr>
        <w:rPr>
          <w:sz w:val="24"/>
          <w:szCs w:val="24"/>
        </w:rPr>
      </w:pPr>
      <w:r>
        <w:rPr>
          <w:sz w:val="24"/>
          <w:szCs w:val="24"/>
          <w:lang w:bidi="it-IT"/>
        </w:rPr>
        <w:t>Qualora un “Evento relativo all’indice di riferimento” o una “Variazione sostanziale” di un indice di riferimento dovessero avere luogo, dovranno essere considerati i seguenti step:</w:t>
      </w:r>
    </w:p>
    <w:p w14:paraId="2B1A6129" w14:textId="77777777" w:rsidR="00952B6A" w:rsidRPr="00952B6A" w:rsidRDefault="00952B6A" w:rsidP="00B705B3">
      <w:pPr>
        <w:rPr>
          <w:b/>
          <w:color w:val="8496B0" w:themeColor="text2" w:themeTint="99"/>
          <w:sz w:val="48"/>
          <w:szCs w:val="48"/>
        </w:rPr>
      </w:pPr>
    </w:p>
    <w:p w14:paraId="5532A99D" w14:textId="77777777" w:rsidR="007A3E75" w:rsidRDefault="007A3E75" w:rsidP="00952B6A">
      <w:pPr>
        <w:rPr>
          <w:rFonts w:ascii="Verdana" w:hAnsi="Verdana"/>
        </w:rPr>
      </w:pPr>
    </w:p>
    <w:p w14:paraId="4987F0CE" w14:textId="35ADA825" w:rsidR="00952B6A" w:rsidRPr="00D038BE" w:rsidRDefault="00952B6A" w:rsidP="00952B6A">
      <w:pPr>
        <w:rPr>
          <w:rFonts w:ascii="Verdana" w:hAnsi="Verdana"/>
          <w:b/>
          <w:bCs/>
          <w:u w:val="single"/>
        </w:rPr>
      </w:pPr>
      <w:r w:rsidRPr="00D038BE">
        <w:rPr>
          <w:rFonts w:ascii="Verdana" w:eastAsia="Verdana" w:hAnsi="Verdana" w:cs="Verdana"/>
          <w:b/>
          <w:u w:val="single"/>
          <w:lang w:bidi="it-IT"/>
        </w:rPr>
        <w:t>Step 1)</w:t>
      </w:r>
    </w:p>
    <w:p w14:paraId="4C8828CA" w14:textId="007FE41F" w:rsidR="00680D7E" w:rsidRPr="00211ABF" w:rsidRDefault="00211ABF" w:rsidP="00211ABF">
      <w:pPr>
        <w:spacing w:after="0"/>
        <w:rPr>
          <w:sz w:val="24"/>
          <w:szCs w:val="24"/>
        </w:rPr>
      </w:pPr>
      <w:r w:rsidRPr="00211ABF">
        <w:rPr>
          <w:sz w:val="24"/>
          <w:szCs w:val="24"/>
          <w:lang w:bidi="it-IT"/>
        </w:rPr>
        <w:t xml:space="preserve">           </w:t>
      </w:r>
      <w:r w:rsidRPr="00211ABF">
        <w:rPr>
          <w:sz w:val="24"/>
          <w:szCs w:val="24"/>
          <w:u w:val="single"/>
          <w:lang w:bidi="it-IT"/>
        </w:rPr>
        <w:t>Analisi di un Evento relativo all’indice di riferimento:</w:t>
      </w:r>
    </w:p>
    <w:p w14:paraId="1E9199BD" w14:textId="254D2A4A" w:rsidR="00680D7E" w:rsidRPr="00194603" w:rsidRDefault="00680D7E" w:rsidP="00680D7E">
      <w:pPr>
        <w:pStyle w:val="ListParagraph"/>
        <w:ind w:left="855"/>
        <w:rPr>
          <w:sz w:val="24"/>
          <w:szCs w:val="24"/>
        </w:rPr>
      </w:pPr>
      <w:r w:rsidRPr="00194603">
        <w:rPr>
          <w:sz w:val="24"/>
          <w:szCs w:val="24"/>
          <w:lang w:bidi="it-IT"/>
        </w:rPr>
        <w:t>Previa comunicazione di un Evento di variazione sostanziale o cessazione alle parti interessate, verrà effettuata un’analisi per determinare le aree interessate.</w:t>
      </w:r>
    </w:p>
    <w:p w14:paraId="13A1CD12" w14:textId="73C7A169" w:rsidR="0033040C" w:rsidRPr="000D0590" w:rsidRDefault="0033040C" w:rsidP="00AF1C6F">
      <w:pPr>
        <w:rPr>
          <w:rFonts w:ascii="Verdana" w:hAnsi="Verdana"/>
        </w:rPr>
      </w:pPr>
    </w:p>
    <w:p w14:paraId="4144E7A2" w14:textId="77777777" w:rsidR="00CB6D4A" w:rsidRPr="000D0590" w:rsidRDefault="00CB6D4A" w:rsidP="00AF1C6F">
      <w:pPr>
        <w:rPr>
          <w:rFonts w:ascii="Verdana" w:hAnsi="Verdana"/>
        </w:rPr>
      </w:pPr>
    </w:p>
    <w:p w14:paraId="1A2F12E5" w14:textId="325FCFD0" w:rsidR="00680D7E" w:rsidRPr="00D038BE" w:rsidRDefault="00680D7E" w:rsidP="00680D7E">
      <w:pPr>
        <w:rPr>
          <w:rFonts w:ascii="Verdana" w:hAnsi="Verdana"/>
          <w:b/>
          <w:bCs/>
          <w:u w:val="single"/>
        </w:rPr>
      </w:pPr>
      <w:r w:rsidRPr="00D038BE">
        <w:rPr>
          <w:rFonts w:ascii="Verdana" w:eastAsia="Verdana" w:hAnsi="Verdana" w:cs="Verdana"/>
          <w:b/>
          <w:u w:val="single"/>
          <w:lang w:bidi="it-IT"/>
        </w:rPr>
        <w:t>Step 2)</w:t>
      </w:r>
    </w:p>
    <w:p w14:paraId="15705D5F" w14:textId="7FF62C2E" w:rsidR="00680D7E" w:rsidRPr="00211ABF" w:rsidRDefault="00211ABF" w:rsidP="00211ABF">
      <w:pPr>
        <w:spacing w:after="0"/>
        <w:rPr>
          <w:sz w:val="24"/>
          <w:szCs w:val="24"/>
          <w:u w:val="single"/>
        </w:rPr>
      </w:pPr>
      <w:r>
        <w:rPr>
          <w:sz w:val="24"/>
          <w:szCs w:val="24"/>
          <w:lang w:bidi="it-IT"/>
        </w:rPr>
        <w:t xml:space="preserve">            </w:t>
      </w:r>
      <w:r>
        <w:rPr>
          <w:sz w:val="24"/>
          <w:szCs w:val="24"/>
          <w:u w:val="single"/>
          <w:lang w:bidi="it-IT"/>
        </w:rPr>
        <w:t>Indice di riferimento alternativo:</w:t>
      </w:r>
    </w:p>
    <w:p w14:paraId="12BAC534" w14:textId="45686648" w:rsidR="00680D7E" w:rsidRDefault="00680D7E" w:rsidP="00680D7E">
      <w:pPr>
        <w:pStyle w:val="ListParagraph"/>
        <w:ind w:left="855"/>
        <w:rPr>
          <w:sz w:val="24"/>
          <w:szCs w:val="24"/>
        </w:rPr>
      </w:pPr>
      <w:r w:rsidRPr="00194603">
        <w:rPr>
          <w:sz w:val="24"/>
          <w:szCs w:val="24"/>
          <w:lang w:bidi="it-IT"/>
        </w:rPr>
        <w:t>Concordare un indice di riferimento alternativo (vedere “2:a” “Indice delle tipologie di fornitori di dati di mercato” di seguito) con le parti interessate per utilizzarlo in sostituzione al precedente.</w:t>
      </w:r>
    </w:p>
    <w:p w14:paraId="666A033D" w14:textId="77777777" w:rsidR="00680D7E" w:rsidRDefault="00680D7E" w:rsidP="00680D7E">
      <w:pPr>
        <w:pStyle w:val="ListParagraph"/>
        <w:ind w:left="855"/>
        <w:rPr>
          <w:sz w:val="24"/>
          <w:szCs w:val="24"/>
        </w:rPr>
      </w:pPr>
    </w:p>
    <w:p w14:paraId="2516BA4A" w14:textId="77777777" w:rsidR="00680D7E" w:rsidRDefault="00680D7E" w:rsidP="00680D7E">
      <w:pPr>
        <w:pStyle w:val="ListParagraph"/>
        <w:ind w:left="855"/>
        <w:rPr>
          <w:sz w:val="24"/>
          <w:szCs w:val="24"/>
        </w:rPr>
      </w:pPr>
    </w:p>
    <w:p w14:paraId="54C24094" w14:textId="5BA3596C" w:rsidR="00680D7E" w:rsidRPr="00194603" w:rsidRDefault="00680D7E" w:rsidP="00680D7E">
      <w:pPr>
        <w:pStyle w:val="ListParagraph"/>
        <w:rPr>
          <w:sz w:val="24"/>
          <w:szCs w:val="24"/>
        </w:rPr>
      </w:pPr>
      <w:r>
        <w:rPr>
          <w:sz w:val="24"/>
          <w:szCs w:val="24"/>
          <w:lang w:bidi="it-IT"/>
        </w:rPr>
        <w:t>2:a) Indice delle tipologie di fornitori di dati di mercato:</w:t>
      </w:r>
    </w:p>
    <w:p w14:paraId="3B345937" w14:textId="77777777" w:rsidR="00680D7E" w:rsidRPr="00194603" w:rsidRDefault="00680D7E" w:rsidP="00680D7E">
      <w:pPr>
        <w:pStyle w:val="ListParagraph"/>
        <w:rPr>
          <w:sz w:val="24"/>
          <w:szCs w:val="24"/>
        </w:rPr>
      </w:pPr>
    </w:p>
    <w:p w14:paraId="190668E2" w14:textId="073EEC35" w:rsidR="00680D7E" w:rsidRPr="00270654" w:rsidRDefault="00680D7E" w:rsidP="00270654">
      <w:pPr>
        <w:pStyle w:val="ListParagraph"/>
        <w:rPr>
          <w:sz w:val="24"/>
          <w:szCs w:val="24"/>
        </w:rPr>
      </w:pPr>
      <w:r w:rsidRPr="00194603">
        <w:rPr>
          <w:sz w:val="24"/>
          <w:szCs w:val="24"/>
          <w:lang w:bidi="it-IT"/>
        </w:rPr>
        <w:t xml:space="preserve">L’indice di riferimento alternativo che potrebbe essere utilizzato in sostituzione nel caso di un evento relativo all’indice di riferimento è noto come “Indice delle tipologie di fornitori di dati di mercato”. A ciascun fondo nel nostro database di fornitori di dati di mercato viene assegnato un indice di riferimento come determinato dal team di analisti di fondi dei fornitori di dati di mercato, in base alla tipologia. </w:t>
      </w:r>
    </w:p>
    <w:p w14:paraId="25F25948" w14:textId="77777777" w:rsidR="00680D7E" w:rsidRPr="00194603" w:rsidRDefault="00680D7E" w:rsidP="00680D7E">
      <w:pPr>
        <w:pStyle w:val="ListParagraph"/>
        <w:rPr>
          <w:sz w:val="24"/>
          <w:szCs w:val="24"/>
        </w:rPr>
      </w:pPr>
    </w:p>
    <w:p w14:paraId="30DC1528" w14:textId="77777777" w:rsidR="00D038BE" w:rsidRDefault="00D038BE" w:rsidP="00680D7E">
      <w:pPr>
        <w:pStyle w:val="ListParagraph"/>
        <w:rPr>
          <w:sz w:val="24"/>
          <w:szCs w:val="24"/>
        </w:rPr>
      </w:pPr>
    </w:p>
    <w:p w14:paraId="3CE16AC2" w14:textId="77777777" w:rsidR="00D038BE" w:rsidRDefault="00D038BE" w:rsidP="00680D7E">
      <w:pPr>
        <w:pStyle w:val="ListParagraph"/>
        <w:rPr>
          <w:sz w:val="24"/>
          <w:szCs w:val="24"/>
        </w:rPr>
      </w:pPr>
    </w:p>
    <w:p w14:paraId="7FCAF468" w14:textId="7F0DA5C6" w:rsidR="00D038BE" w:rsidRDefault="00D038BE" w:rsidP="00680D7E">
      <w:pPr>
        <w:pStyle w:val="ListParagraph"/>
        <w:rPr>
          <w:sz w:val="24"/>
          <w:szCs w:val="24"/>
        </w:rPr>
      </w:pPr>
    </w:p>
    <w:p w14:paraId="27C53D02" w14:textId="77777777" w:rsidR="00680D7E" w:rsidRPr="00194603" w:rsidRDefault="00680D7E" w:rsidP="00680D7E">
      <w:pPr>
        <w:pStyle w:val="ListParagraph"/>
        <w:ind w:left="855"/>
        <w:rPr>
          <w:sz w:val="24"/>
          <w:szCs w:val="24"/>
        </w:rPr>
      </w:pPr>
    </w:p>
    <w:p w14:paraId="44FF691D" w14:textId="77777777" w:rsidR="00680D7E" w:rsidRPr="00680D7E" w:rsidRDefault="00680D7E" w:rsidP="00680D7E">
      <w:pPr>
        <w:rPr>
          <w:rFonts w:ascii="Verdana" w:hAnsi="Verdana"/>
          <w:b/>
          <w:bCs/>
        </w:rPr>
      </w:pPr>
    </w:p>
    <w:p w14:paraId="0B76FF42" w14:textId="0DCA9F45" w:rsidR="0033040C" w:rsidRDefault="0033040C" w:rsidP="0033040C">
      <w:pPr>
        <w:rPr>
          <w:rFonts w:ascii="Verdana" w:hAnsi="Verdana"/>
        </w:rPr>
      </w:pPr>
    </w:p>
    <w:p w14:paraId="16F8CFAF" w14:textId="77777777" w:rsidR="00A85818" w:rsidRPr="000D0590" w:rsidRDefault="00A85818" w:rsidP="0033040C">
      <w:pPr>
        <w:rPr>
          <w:rFonts w:ascii="Verdana" w:hAnsi="Verdana"/>
        </w:rPr>
      </w:pPr>
    </w:p>
    <w:p w14:paraId="6F0CE6DB" w14:textId="3884E998" w:rsidR="00501C7B" w:rsidRPr="000D0590" w:rsidRDefault="00501C7B" w:rsidP="005C2B79">
      <w:pPr>
        <w:jc w:val="center"/>
        <w:rPr>
          <w:rFonts w:ascii="Verdana" w:hAnsi="Verdana"/>
          <w:b/>
          <w:u w:val="single"/>
        </w:rPr>
      </w:pPr>
    </w:p>
    <w:p w14:paraId="5D0144B6" w14:textId="77777777" w:rsidR="005B3663" w:rsidRPr="000D0590" w:rsidRDefault="005B3663" w:rsidP="00113940">
      <w:pPr>
        <w:rPr>
          <w:rFonts w:ascii="Verdana" w:hAnsi="Verdana"/>
          <w:b/>
          <w:u w:val="single"/>
        </w:rPr>
      </w:pPr>
    </w:p>
    <w:p w14:paraId="371F49B0" w14:textId="77777777" w:rsidR="007C0AE4" w:rsidRPr="001E16BC" w:rsidRDefault="007C0AE4" w:rsidP="007C0AE4">
      <w:pPr>
        <w:rPr>
          <w:rFonts w:ascii="Verdana" w:hAnsi="Verdana"/>
          <w:b/>
          <w:sz w:val="20"/>
          <w:szCs w:val="20"/>
        </w:rPr>
      </w:pPr>
    </w:p>
    <w:p w14:paraId="2482A519" w14:textId="45BE7453" w:rsidR="007C0AE4" w:rsidRPr="00113940" w:rsidRDefault="007C0AE4" w:rsidP="00113940">
      <w:pPr>
        <w:rPr>
          <w:rFonts w:ascii="Verdana" w:hAnsi="Verdana"/>
          <w:sz w:val="20"/>
          <w:szCs w:val="20"/>
        </w:rPr>
      </w:pPr>
    </w:p>
    <w:sectPr w:rsidR="007C0AE4" w:rsidRPr="00113940">
      <w:footerReference w:type="even" r:id="rId13"/>
      <w:footerReference w:type="defaul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414D0D" w14:textId="77777777" w:rsidR="00D31636" w:rsidRDefault="00D31636">
      <w:pPr>
        <w:spacing w:after="0" w:line="240" w:lineRule="auto"/>
      </w:pPr>
      <w:r>
        <w:separator/>
      </w:r>
    </w:p>
  </w:endnote>
  <w:endnote w:type="continuationSeparator" w:id="0">
    <w:p w14:paraId="1CDDA304" w14:textId="77777777" w:rsidR="00D31636" w:rsidRDefault="00D316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DC3AFD" w14:textId="6A75014D" w:rsidR="00B8162C" w:rsidRDefault="00B8162C">
    <w:pPr>
      <w:pStyle w:val="Footer"/>
    </w:pPr>
    <w:r>
      <w:rPr>
        <w:noProof/>
        <w:lang w:bidi="it-IT"/>
      </w:rPr>
      <mc:AlternateContent>
        <mc:Choice Requires="wps">
          <w:drawing>
            <wp:anchor distT="0" distB="0" distL="0" distR="0" simplePos="0" relativeHeight="251659264" behindDoc="0" locked="0" layoutInCell="1" allowOverlap="1" wp14:anchorId="25BFC995" wp14:editId="72467DDD">
              <wp:simplePos x="635" y="635"/>
              <wp:positionH relativeFrom="page">
                <wp:align>center</wp:align>
              </wp:positionH>
              <wp:positionV relativeFrom="page">
                <wp:align>bottom</wp:align>
              </wp:positionV>
              <wp:extent cx="1642110" cy="391160"/>
              <wp:effectExtent l="0" t="0" r="15240" b="0"/>
              <wp:wrapNone/>
              <wp:docPr id="194166363" name="Text Box 2" descr="Monument Group: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642110" cy="391160"/>
                      </a:xfrm>
                      <a:prstGeom prst="rect">
                        <a:avLst/>
                      </a:prstGeom>
                      <a:noFill/>
                      <a:ln>
                        <a:noFill/>
                      </a:ln>
                    </wps:spPr>
                    <wps:txbx>
                      <w:txbxContent>
                        <w:p w14:paraId="0EDF2764" w14:textId="21F6D6AF"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it-IT"/>
                            </w:rPr>
                            <w:t>Monument Group: PUBBLICO</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5BFC995" id="_x0000_t202" coordsize="21600,21600" o:spt="202" path="m,l,21600r21600,l21600,xe">
              <v:stroke joinstyle="miter"/>
              <v:path gradientshapeok="t" o:connecttype="rect"/>
            </v:shapetype>
            <v:shape id="Text Box 2" o:spid="_x0000_s1026" type="#_x0000_t202" alt="Monument Group: PUBLIC" style="position:absolute;margin-left:0;margin-top:0;width:129.3pt;height:30.8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" filled="f" stroked="f">
              <v:textbox style="mso-fit-shape-to-text:t" inset="0,0,0,15pt">
                <w:txbxContent>
                  <w:p w14:paraId="0EDF2764" w14:textId="21F6D6AF"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it-IT"/>
                      </w:rPr>
                      <w:t>Monument Group: PUBBLICO</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9B6AE7" w14:textId="5A90D12C" w:rsidR="00243DB4" w:rsidRDefault="00B8162C">
    <w:pPr>
      <w:pStyle w:val="Footer"/>
      <w:jc w:val="center"/>
    </w:pPr>
    <w:r>
      <w:rPr>
        <w:noProof/>
        <w:lang w:bidi="it-IT"/>
      </w:rPr>
      <mc:AlternateContent>
        <mc:Choice Requires="wps">
          <w:drawing>
            <wp:anchor distT="0" distB="0" distL="0" distR="0" simplePos="0" relativeHeight="251660288" behindDoc="0" locked="0" layoutInCell="1" allowOverlap="1" wp14:anchorId="00B56CFD" wp14:editId="3F9B67A5">
              <wp:simplePos x="635" y="635"/>
              <wp:positionH relativeFrom="page">
                <wp:align>center</wp:align>
              </wp:positionH>
              <wp:positionV relativeFrom="page">
                <wp:align>bottom</wp:align>
              </wp:positionV>
              <wp:extent cx="1642110" cy="391160"/>
              <wp:effectExtent l="0" t="0" r="15240" b="0"/>
              <wp:wrapNone/>
              <wp:docPr id="448132704" name="Text Box 3" descr="Monument Group: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642110" cy="391160"/>
                      </a:xfrm>
                      <a:prstGeom prst="rect">
                        <a:avLst/>
                      </a:prstGeom>
                      <a:noFill/>
                      <a:ln>
                        <a:noFill/>
                      </a:ln>
                    </wps:spPr>
                    <wps:txbx>
                      <w:txbxContent>
                        <w:p w14:paraId="070D2F83" w14:textId="1FE46AEA"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it-IT"/>
                            </w:rPr>
                            <w:t>Monument Group: PUBBLICO</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0B56CFD" id="_x0000_t202" coordsize="21600,21600" o:spt="202" path="m,l,21600r21600,l21600,xe">
              <v:stroke joinstyle="miter"/>
              <v:path gradientshapeok="t" o:connecttype="rect"/>
            </v:shapetype>
            <v:shape id="Text Box 3" o:spid="_x0000_s1027" type="#_x0000_t202" alt="Monument Group: PUBLIC" style="position:absolute;left:0;text-align:left;margin-left:0;margin-top:0;width:129.3pt;height:30.8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" filled="f" stroked="f">
              <v:textbox style="mso-fit-shape-to-text:t" inset="0,0,0,15pt">
                <w:txbxContent>
                  <w:p w14:paraId="070D2F83" w14:textId="1FE46AEA"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it-IT"/>
                      </w:rPr>
                      <w:t>Monument Group: PUBBLICO</w:t>
                    </w:r>
                  </w:p>
                </w:txbxContent>
              </v:textbox>
              <w10:wrap anchorx="page" anchory="page"/>
            </v:shape>
          </w:pict>
        </mc:Fallback>
      </mc:AlternateContent>
    </w:r>
    <w:sdt>
      <w:sdtPr>
        <w:id w:val="-725373041"/>
        <w:docPartObj>
          <w:docPartGallery w:val="Page Numbers (Bottom of Page)"/>
          <w:docPartUnique/>
        </w:docPartObj>
      </w:sdtPr>
      <w:sdtEndPr>
        <w:rPr>
          <w:noProof/>
        </w:rPr>
      </w:sdtEndPr>
      <w:sdtContent>
        <w:r w:rsidR="007B517A">
          <w:rPr>
            <w:lang w:bidi="it-IT"/>
          </w:rPr>
          <w:fldChar w:fldCharType="begin"/>
        </w:r>
        <w:r w:rsidR="007B517A">
          <w:rPr>
            <w:lang w:bidi="it-IT"/>
          </w:rPr>
          <w:instrText xml:space="preserve"> PAGE   \* MERGEFORMAT </w:instrText>
        </w:r>
        <w:r w:rsidR="007B517A">
          <w:rPr>
            <w:lang w:bidi="it-IT"/>
          </w:rPr>
          <w:fldChar w:fldCharType="separate"/>
        </w:r>
        <w:r w:rsidR="007B517A">
          <w:rPr>
            <w:noProof/>
            <w:lang w:bidi="it-IT"/>
          </w:rPr>
          <w:t>2</w:t>
        </w:r>
        <w:r w:rsidR="007B517A">
          <w:rPr>
            <w:noProof/>
            <w:lang w:bidi="it-IT"/>
          </w:rPr>
          <w:fldChar w:fldCharType="end"/>
        </w:r>
      </w:sdtContent>
    </w:sdt>
  </w:p>
  <w:p w14:paraId="7460F961" w14:textId="77777777" w:rsidR="00243DB4" w:rsidRDefault="00243D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57ED8" w14:textId="528FD530" w:rsidR="00B8162C" w:rsidRDefault="00B8162C">
    <w:pPr>
      <w:pStyle w:val="Footer"/>
    </w:pPr>
    <w:r>
      <w:rPr>
        <w:noProof/>
        <w:lang w:bidi="it-IT"/>
      </w:rPr>
      <mc:AlternateContent>
        <mc:Choice Requires="wps">
          <w:drawing>
            <wp:anchor distT="0" distB="0" distL="0" distR="0" simplePos="0" relativeHeight="251658240" behindDoc="0" locked="0" layoutInCell="1" allowOverlap="1" wp14:anchorId="72F277E3" wp14:editId="2303D126">
              <wp:simplePos x="635" y="635"/>
              <wp:positionH relativeFrom="page">
                <wp:align>center</wp:align>
              </wp:positionH>
              <wp:positionV relativeFrom="page">
                <wp:align>bottom</wp:align>
              </wp:positionV>
              <wp:extent cx="1642110" cy="391160"/>
              <wp:effectExtent l="0" t="0" r="15240" b="0"/>
              <wp:wrapNone/>
              <wp:docPr id="451631742" name="Text Box 1" descr="Monument Group: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642110" cy="391160"/>
                      </a:xfrm>
                      <a:prstGeom prst="rect">
                        <a:avLst/>
                      </a:prstGeom>
                      <a:noFill/>
                      <a:ln>
                        <a:noFill/>
                      </a:ln>
                    </wps:spPr>
                    <wps:txbx>
                      <w:txbxContent>
                        <w:p w14:paraId="00B718C0" w14:textId="0B3D404A"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it-IT"/>
                            </w:rPr>
                            <w:t>Monument Group: PUBBLICO</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2F277E3" id="_x0000_t202" coordsize="21600,21600" o:spt="202" path="m,l,21600r21600,l21600,xe">
              <v:stroke joinstyle="miter"/>
              <v:path gradientshapeok="t" o:connecttype="rect"/>
            </v:shapetype>
            <v:shape id="Text Box 1" o:spid="_x0000_s1028" type="#_x0000_t202" alt="Monument Group: PUBLIC" style="position:absolute;margin-left:0;margin-top:0;width:129.3pt;height:30.8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" filled="f" stroked="f">
              <v:textbox style="mso-fit-shape-to-text:t" inset="0,0,0,15pt">
                <w:txbxContent>
                  <w:p w14:paraId="00B718C0" w14:textId="0B3D404A"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it-IT"/>
                      </w:rPr>
                      <w:t>Monument Group: PUBBLICO</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13C1D0" w14:textId="77777777" w:rsidR="00D31636" w:rsidRDefault="00D31636">
      <w:pPr>
        <w:spacing w:after="0" w:line="240" w:lineRule="auto"/>
      </w:pPr>
      <w:r>
        <w:separator/>
      </w:r>
    </w:p>
  </w:footnote>
  <w:footnote w:type="continuationSeparator" w:id="0">
    <w:p w14:paraId="563E93E7" w14:textId="77777777" w:rsidR="00D31636" w:rsidRDefault="00D316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E225C"/>
    <w:multiLevelType w:val="hybridMultilevel"/>
    <w:tmpl w:val="D63668DE"/>
    <w:lvl w:ilvl="0" w:tplc="D6FC103A">
      <w:start w:val="1"/>
      <w:numFmt w:val="bullet"/>
      <w:lvlText w:val=""/>
      <w:lvlJc w:val="left"/>
      <w:pPr>
        <w:ind w:left="720" w:hanging="360"/>
      </w:pPr>
      <w:rPr>
        <w:rFonts w:ascii="Symbol" w:hAnsi="Symbol" w:hint="default"/>
      </w:rPr>
    </w:lvl>
    <w:lvl w:ilvl="1" w:tplc="C0C6F384" w:tentative="1">
      <w:start w:val="1"/>
      <w:numFmt w:val="bullet"/>
      <w:lvlText w:val="o"/>
      <w:lvlJc w:val="left"/>
      <w:pPr>
        <w:ind w:left="1440" w:hanging="360"/>
      </w:pPr>
      <w:rPr>
        <w:rFonts w:ascii="Courier New" w:hAnsi="Courier New" w:cs="Courier New" w:hint="default"/>
      </w:rPr>
    </w:lvl>
    <w:lvl w:ilvl="2" w:tplc="94306AF2" w:tentative="1">
      <w:start w:val="1"/>
      <w:numFmt w:val="bullet"/>
      <w:lvlText w:val=""/>
      <w:lvlJc w:val="left"/>
      <w:pPr>
        <w:ind w:left="2160" w:hanging="360"/>
      </w:pPr>
      <w:rPr>
        <w:rFonts w:ascii="Wingdings" w:hAnsi="Wingdings" w:hint="default"/>
      </w:rPr>
    </w:lvl>
    <w:lvl w:ilvl="3" w:tplc="3BB4D830" w:tentative="1">
      <w:start w:val="1"/>
      <w:numFmt w:val="bullet"/>
      <w:lvlText w:val=""/>
      <w:lvlJc w:val="left"/>
      <w:pPr>
        <w:ind w:left="2880" w:hanging="360"/>
      </w:pPr>
      <w:rPr>
        <w:rFonts w:ascii="Symbol" w:hAnsi="Symbol" w:hint="default"/>
      </w:rPr>
    </w:lvl>
    <w:lvl w:ilvl="4" w:tplc="491A016A" w:tentative="1">
      <w:start w:val="1"/>
      <w:numFmt w:val="bullet"/>
      <w:lvlText w:val="o"/>
      <w:lvlJc w:val="left"/>
      <w:pPr>
        <w:ind w:left="3600" w:hanging="360"/>
      </w:pPr>
      <w:rPr>
        <w:rFonts w:ascii="Courier New" w:hAnsi="Courier New" w:cs="Courier New" w:hint="default"/>
      </w:rPr>
    </w:lvl>
    <w:lvl w:ilvl="5" w:tplc="BB764154" w:tentative="1">
      <w:start w:val="1"/>
      <w:numFmt w:val="bullet"/>
      <w:lvlText w:val=""/>
      <w:lvlJc w:val="left"/>
      <w:pPr>
        <w:ind w:left="4320" w:hanging="360"/>
      </w:pPr>
      <w:rPr>
        <w:rFonts w:ascii="Wingdings" w:hAnsi="Wingdings" w:hint="default"/>
      </w:rPr>
    </w:lvl>
    <w:lvl w:ilvl="6" w:tplc="9BC2D4BC" w:tentative="1">
      <w:start w:val="1"/>
      <w:numFmt w:val="bullet"/>
      <w:lvlText w:val=""/>
      <w:lvlJc w:val="left"/>
      <w:pPr>
        <w:ind w:left="5040" w:hanging="360"/>
      </w:pPr>
      <w:rPr>
        <w:rFonts w:ascii="Symbol" w:hAnsi="Symbol" w:hint="default"/>
      </w:rPr>
    </w:lvl>
    <w:lvl w:ilvl="7" w:tplc="B6E05F28" w:tentative="1">
      <w:start w:val="1"/>
      <w:numFmt w:val="bullet"/>
      <w:lvlText w:val="o"/>
      <w:lvlJc w:val="left"/>
      <w:pPr>
        <w:ind w:left="5760" w:hanging="360"/>
      </w:pPr>
      <w:rPr>
        <w:rFonts w:ascii="Courier New" w:hAnsi="Courier New" w:cs="Courier New" w:hint="default"/>
      </w:rPr>
    </w:lvl>
    <w:lvl w:ilvl="8" w:tplc="D626FFFC" w:tentative="1">
      <w:start w:val="1"/>
      <w:numFmt w:val="bullet"/>
      <w:lvlText w:val=""/>
      <w:lvlJc w:val="left"/>
      <w:pPr>
        <w:ind w:left="6480" w:hanging="360"/>
      </w:pPr>
      <w:rPr>
        <w:rFonts w:ascii="Wingdings" w:hAnsi="Wingdings" w:hint="default"/>
      </w:rPr>
    </w:lvl>
  </w:abstractNum>
  <w:abstractNum w:abstractNumId="1" w15:restartNumberingAfterBreak="0">
    <w:nsid w:val="042E0824"/>
    <w:multiLevelType w:val="hybridMultilevel"/>
    <w:tmpl w:val="5CBC2932"/>
    <w:lvl w:ilvl="0" w:tplc="74EAD35C">
      <w:start w:val="1"/>
      <w:numFmt w:val="bullet"/>
      <w:lvlText w:val=""/>
      <w:lvlJc w:val="left"/>
      <w:pPr>
        <w:ind w:left="1980" w:hanging="360"/>
      </w:pPr>
      <w:rPr>
        <w:rFonts w:ascii="Symbol" w:hAnsi="Symbol" w:hint="default"/>
      </w:rPr>
    </w:lvl>
    <w:lvl w:ilvl="1" w:tplc="FC4A4C34" w:tentative="1">
      <w:start w:val="1"/>
      <w:numFmt w:val="bullet"/>
      <w:lvlText w:val="o"/>
      <w:lvlJc w:val="left"/>
      <w:pPr>
        <w:ind w:left="2700" w:hanging="360"/>
      </w:pPr>
      <w:rPr>
        <w:rFonts w:ascii="Courier New" w:hAnsi="Courier New" w:cs="Courier New" w:hint="default"/>
      </w:rPr>
    </w:lvl>
    <w:lvl w:ilvl="2" w:tplc="F6B08338" w:tentative="1">
      <w:start w:val="1"/>
      <w:numFmt w:val="bullet"/>
      <w:lvlText w:val=""/>
      <w:lvlJc w:val="left"/>
      <w:pPr>
        <w:ind w:left="3420" w:hanging="360"/>
      </w:pPr>
      <w:rPr>
        <w:rFonts w:ascii="Wingdings" w:hAnsi="Wingdings" w:hint="default"/>
      </w:rPr>
    </w:lvl>
    <w:lvl w:ilvl="3" w:tplc="7D5EFF2E" w:tentative="1">
      <w:start w:val="1"/>
      <w:numFmt w:val="bullet"/>
      <w:lvlText w:val=""/>
      <w:lvlJc w:val="left"/>
      <w:pPr>
        <w:ind w:left="4140" w:hanging="360"/>
      </w:pPr>
      <w:rPr>
        <w:rFonts w:ascii="Symbol" w:hAnsi="Symbol" w:hint="default"/>
      </w:rPr>
    </w:lvl>
    <w:lvl w:ilvl="4" w:tplc="1BF60AD6" w:tentative="1">
      <w:start w:val="1"/>
      <w:numFmt w:val="bullet"/>
      <w:lvlText w:val="o"/>
      <w:lvlJc w:val="left"/>
      <w:pPr>
        <w:ind w:left="4860" w:hanging="360"/>
      </w:pPr>
      <w:rPr>
        <w:rFonts w:ascii="Courier New" w:hAnsi="Courier New" w:cs="Courier New" w:hint="default"/>
      </w:rPr>
    </w:lvl>
    <w:lvl w:ilvl="5" w:tplc="3572AE9A" w:tentative="1">
      <w:start w:val="1"/>
      <w:numFmt w:val="bullet"/>
      <w:lvlText w:val=""/>
      <w:lvlJc w:val="left"/>
      <w:pPr>
        <w:ind w:left="5580" w:hanging="360"/>
      </w:pPr>
      <w:rPr>
        <w:rFonts w:ascii="Wingdings" w:hAnsi="Wingdings" w:hint="default"/>
      </w:rPr>
    </w:lvl>
    <w:lvl w:ilvl="6" w:tplc="BAAE3D38" w:tentative="1">
      <w:start w:val="1"/>
      <w:numFmt w:val="bullet"/>
      <w:lvlText w:val=""/>
      <w:lvlJc w:val="left"/>
      <w:pPr>
        <w:ind w:left="6300" w:hanging="360"/>
      </w:pPr>
      <w:rPr>
        <w:rFonts w:ascii="Symbol" w:hAnsi="Symbol" w:hint="default"/>
      </w:rPr>
    </w:lvl>
    <w:lvl w:ilvl="7" w:tplc="0B9A4E22" w:tentative="1">
      <w:start w:val="1"/>
      <w:numFmt w:val="bullet"/>
      <w:lvlText w:val="o"/>
      <w:lvlJc w:val="left"/>
      <w:pPr>
        <w:ind w:left="7020" w:hanging="360"/>
      </w:pPr>
      <w:rPr>
        <w:rFonts w:ascii="Courier New" w:hAnsi="Courier New" w:cs="Courier New" w:hint="default"/>
      </w:rPr>
    </w:lvl>
    <w:lvl w:ilvl="8" w:tplc="F75AC418" w:tentative="1">
      <w:start w:val="1"/>
      <w:numFmt w:val="bullet"/>
      <w:lvlText w:val=""/>
      <w:lvlJc w:val="left"/>
      <w:pPr>
        <w:ind w:left="7740" w:hanging="360"/>
      </w:pPr>
      <w:rPr>
        <w:rFonts w:ascii="Wingdings" w:hAnsi="Wingdings" w:hint="default"/>
      </w:rPr>
    </w:lvl>
  </w:abstractNum>
  <w:abstractNum w:abstractNumId="2" w15:restartNumberingAfterBreak="0">
    <w:nsid w:val="052A4218"/>
    <w:multiLevelType w:val="hybridMultilevel"/>
    <w:tmpl w:val="A8B239B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068F50C2"/>
    <w:multiLevelType w:val="hybridMultilevel"/>
    <w:tmpl w:val="F1C0FA5A"/>
    <w:lvl w:ilvl="0" w:tplc="E5DCB2B2">
      <w:start w:val="1"/>
      <w:numFmt w:val="bullet"/>
      <w:lvlText w:val=""/>
      <w:lvlJc w:val="left"/>
      <w:pPr>
        <w:ind w:left="720" w:hanging="360"/>
      </w:pPr>
      <w:rPr>
        <w:rFonts w:ascii="Symbol" w:hAnsi="Symbol" w:hint="default"/>
      </w:rPr>
    </w:lvl>
    <w:lvl w:ilvl="1" w:tplc="E83860B6" w:tentative="1">
      <w:start w:val="1"/>
      <w:numFmt w:val="bullet"/>
      <w:lvlText w:val="o"/>
      <w:lvlJc w:val="left"/>
      <w:pPr>
        <w:ind w:left="1440" w:hanging="360"/>
      </w:pPr>
      <w:rPr>
        <w:rFonts w:ascii="Courier New" w:hAnsi="Courier New" w:cs="Courier New" w:hint="default"/>
      </w:rPr>
    </w:lvl>
    <w:lvl w:ilvl="2" w:tplc="BDBC7F1E" w:tentative="1">
      <w:start w:val="1"/>
      <w:numFmt w:val="bullet"/>
      <w:lvlText w:val=""/>
      <w:lvlJc w:val="left"/>
      <w:pPr>
        <w:ind w:left="2160" w:hanging="360"/>
      </w:pPr>
      <w:rPr>
        <w:rFonts w:ascii="Wingdings" w:hAnsi="Wingdings" w:hint="default"/>
      </w:rPr>
    </w:lvl>
    <w:lvl w:ilvl="3" w:tplc="08CE0C14" w:tentative="1">
      <w:start w:val="1"/>
      <w:numFmt w:val="bullet"/>
      <w:lvlText w:val=""/>
      <w:lvlJc w:val="left"/>
      <w:pPr>
        <w:ind w:left="2880" w:hanging="360"/>
      </w:pPr>
      <w:rPr>
        <w:rFonts w:ascii="Symbol" w:hAnsi="Symbol" w:hint="default"/>
      </w:rPr>
    </w:lvl>
    <w:lvl w:ilvl="4" w:tplc="A2F88F92" w:tentative="1">
      <w:start w:val="1"/>
      <w:numFmt w:val="bullet"/>
      <w:lvlText w:val="o"/>
      <w:lvlJc w:val="left"/>
      <w:pPr>
        <w:ind w:left="3600" w:hanging="360"/>
      </w:pPr>
      <w:rPr>
        <w:rFonts w:ascii="Courier New" w:hAnsi="Courier New" w:cs="Courier New" w:hint="default"/>
      </w:rPr>
    </w:lvl>
    <w:lvl w:ilvl="5" w:tplc="58C27D5E" w:tentative="1">
      <w:start w:val="1"/>
      <w:numFmt w:val="bullet"/>
      <w:lvlText w:val=""/>
      <w:lvlJc w:val="left"/>
      <w:pPr>
        <w:ind w:left="4320" w:hanging="360"/>
      </w:pPr>
      <w:rPr>
        <w:rFonts w:ascii="Wingdings" w:hAnsi="Wingdings" w:hint="default"/>
      </w:rPr>
    </w:lvl>
    <w:lvl w:ilvl="6" w:tplc="1952CFBC" w:tentative="1">
      <w:start w:val="1"/>
      <w:numFmt w:val="bullet"/>
      <w:lvlText w:val=""/>
      <w:lvlJc w:val="left"/>
      <w:pPr>
        <w:ind w:left="5040" w:hanging="360"/>
      </w:pPr>
      <w:rPr>
        <w:rFonts w:ascii="Symbol" w:hAnsi="Symbol" w:hint="default"/>
      </w:rPr>
    </w:lvl>
    <w:lvl w:ilvl="7" w:tplc="09A0BC4C" w:tentative="1">
      <w:start w:val="1"/>
      <w:numFmt w:val="bullet"/>
      <w:lvlText w:val="o"/>
      <w:lvlJc w:val="left"/>
      <w:pPr>
        <w:ind w:left="5760" w:hanging="360"/>
      </w:pPr>
      <w:rPr>
        <w:rFonts w:ascii="Courier New" w:hAnsi="Courier New" w:cs="Courier New" w:hint="default"/>
      </w:rPr>
    </w:lvl>
    <w:lvl w:ilvl="8" w:tplc="62E2115E" w:tentative="1">
      <w:start w:val="1"/>
      <w:numFmt w:val="bullet"/>
      <w:lvlText w:val=""/>
      <w:lvlJc w:val="left"/>
      <w:pPr>
        <w:ind w:left="6480" w:hanging="360"/>
      </w:pPr>
      <w:rPr>
        <w:rFonts w:ascii="Wingdings" w:hAnsi="Wingdings" w:hint="default"/>
      </w:rPr>
    </w:lvl>
  </w:abstractNum>
  <w:abstractNum w:abstractNumId="4" w15:restartNumberingAfterBreak="0">
    <w:nsid w:val="085E1C3A"/>
    <w:multiLevelType w:val="hybridMultilevel"/>
    <w:tmpl w:val="5156D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63540A"/>
    <w:multiLevelType w:val="hybridMultilevel"/>
    <w:tmpl w:val="824E7154"/>
    <w:lvl w:ilvl="0" w:tplc="D262B226">
      <w:start w:val="1"/>
      <w:numFmt w:val="bullet"/>
      <w:lvlText w:val=""/>
      <w:lvlJc w:val="left"/>
      <w:pPr>
        <w:ind w:left="1080" w:hanging="360"/>
      </w:pPr>
      <w:rPr>
        <w:rFonts w:ascii="Symbol" w:hAnsi="Symbol" w:hint="default"/>
      </w:rPr>
    </w:lvl>
    <w:lvl w:ilvl="1" w:tplc="D612F42A" w:tentative="1">
      <w:start w:val="1"/>
      <w:numFmt w:val="bullet"/>
      <w:lvlText w:val="o"/>
      <w:lvlJc w:val="left"/>
      <w:pPr>
        <w:ind w:left="1800" w:hanging="360"/>
      </w:pPr>
      <w:rPr>
        <w:rFonts w:ascii="Courier New" w:hAnsi="Courier New" w:cs="Courier New" w:hint="default"/>
      </w:rPr>
    </w:lvl>
    <w:lvl w:ilvl="2" w:tplc="9D02FE88" w:tentative="1">
      <w:start w:val="1"/>
      <w:numFmt w:val="bullet"/>
      <w:lvlText w:val=""/>
      <w:lvlJc w:val="left"/>
      <w:pPr>
        <w:ind w:left="2520" w:hanging="360"/>
      </w:pPr>
      <w:rPr>
        <w:rFonts w:ascii="Wingdings" w:hAnsi="Wingdings" w:hint="default"/>
      </w:rPr>
    </w:lvl>
    <w:lvl w:ilvl="3" w:tplc="7060A88A" w:tentative="1">
      <w:start w:val="1"/>
      <w:numFmt w:val="bullet"/>
      <w:lvlText w:val=""/>
      <w:lvlJc w:val="left"/>
      <w:pPr>
        <w:ind w:left="3240" w:hanging="360"/>
      </w:pPr>
      <w:rPr>
        <w:rFonts w:ascii="Symbol" w:hAnsi="Symbol" w:hint="default"/>
      </w:rPr>
    </w:lvl>
    <w:lvl w:ilvl="4" w:tplc="40D47B2E" w:tentative="1">
      <w:start w:val="1"/>
      <w:numFmt w:val="bullet"/>
      <w:lvlText w:val="o"/>
      <w:lvlJc w:val="left"/>
      <w:pPr>
        <w:ind w:left="3960" w:hanging="360"/>
      </w:pPr>
      <w:rPr>
        <w:rFonts w:ascii="Courier New" w:hAnsi="Courier New" w:cs="Courier New" w:hint="default"/>
      </w:rPr>
    </w:lvl>
    <w:lvl w:ilvl="5" w:tplc="275C5850" w:tentative="1">
      <w:start w:val="1"/>
      <w:numFmt w:val="bullet"/>
      <w:lvlText w:val=""/>
      <w:lvlJc w:val="left"/>
      <w:pPr>
        <w:ind w:left="4680" w:hanging="360"/>
      </w:pPr>
      <w:rPr>
        <w:rFonts w:ascii="Wingdings" w:hAnsi="Wingdings" w:hint="default"/>
      </w:rPr>
    </w:lvl>
    <w:lvl w:ilvl="6" w:tplc="4912B142" w:tentative="1">
      <w:start w:val="1"/>
      <w:numFmt w:val="bullet"/>
      <w:lvlText w:val=""/>
      <w:lvlJc w:val="left"/>
      <w:pPr>
        <w:ind w:left="5400" w:hanging="360"/>
      </w:pPr>
      <w:rPr>
        <w:rFonts w:ascii="Symbol" w:hAnsi="Symbol" w:hint="default"/>
      </w:rPr>
    </w:lvl>
    <w:lvl w:ilvl="7" w:tplc="E2543B10" w:tentative="1">
      <w:start w:val="1"/>
      <w:numFmt w:val="bullet"/>
      <w:lvlText w:val="o"/>
      <w:lvlJc w:val="left"/>
      <w:pPr>
        <w:ind w:left="6120" w:hanging="360"/>
      </w:pPr>
      <w:rPr>
        <w:rFonts w:ascii="Courier New" w:hAnsi="Courier New" w:cs="Courier New" w:hint="default"/>
      </w:rPr>
    </w:lvl>
    <w:lvl w:ilvl="8" w:tplc="473889BE" w:tentative="1">
      <w:start w:val="1"/>
      <w:numFmt w:val="bullet"/>
      <w:lvlText w:val=""/>
      <w:lvlJc w:val="left"/>
      <w:pPr>
        <w:ind w:left="6840" w:hanging="360"/>
      </w:pPr>
      <w:rPr>
        <w:rFonts w:ascii="Wingdings" w:hAnsi="Wingdings" w:hint="default"/>
      </w:rPr>
    </w:lvl>
  </w:abstractNum>
  <w:abstractNum w:abstractNumId="6" w15:restartNumberingAfterBreak="0">
    <w:nsid w:val="11A10051"/>
    <w:multiLevelType w:val="hybridMultilevel"/>
    <w:tmpl w:val="2EAE263A"/>
    <w:lvl w:ilvl="0" w:tplc="2FCE608C">
      <w:numFmt w:val="bullet"/>
      <w:lvlText w:val="-"/>
      <w:lvlJc w:val="left"/>
      <w:pPr>
        <w:ind w:left="1080" w:hanging="360"/>
      </w:pPr>
      <w:rPr>
        <w:rFonts w:ascii="Verdana" w:eastAsiaTheme="minorHAnsi" w:hAnsi="Verdan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4374145"/>
    <w:multiLevelType w:val="hybridMultilevel"/>
    <w:tmpl w:val="6AE0AF84"/>
    <w:lvl w:ilvl="0" w:tplc="44EA4EB2">
      <w:start w:val="1"/>
      <w:numFmt w:val="bullet"/>
      <w:lvlText w:val=""/>
      <w:lvlJc w:val="left"/>
      <w:pPr>
        <w:ind w:left="720" w:hanging="360"/>
      </w:pPr>
      <w:rPr>
        <w:rFonts w:ascii="Symbol" w:hAnsi="Symbol" w:hint="default"/>
      </w:rPr>
    </w:lvl>
    <w:lvl w:ilvl="1" w:tplc="81D2EEC6" w:tentative="1">
      <w:start w:val="1"/>
      <w:numFmt w:val="bullet"/>
      <w:lvlText w:val="o"/>
      <w:lvlJc w:val="left"/>
      <w:pPr>
        <w:ind w:left="1440" w:hanging="360"/>
      </w:pPr>
      <w:rPr>
        <w:rFonts w:ascii="Courier New" w:hAnsi="Courier New" w:cs="Courier New" w:hint="default"/>
      </w:rPr>
    </w:lvl>
    <w:lvl w:ilvl="2" w:tplc="A270298A" w:tentative="1">
      <w:start w:val="1"/>
      <w:numFmt w:val="bullet"/>
      <w:lvlText w:val=""/>
      <w:lvlJc w:val="left"/>
      <w:pPr>
        <w:ind w:left="2160" w:hanging="360"/>
      </w:pPr>
      <w:rPr>
        <w:rFonts w:ascii="Wingdings" w:hAnsi="Wingdings" w:hint="default"/>
      </w:rPr>
    </w:lvl>
    <w:lvl w:ilvl="3" w:tplc="F2D807D4" w:tentative="1">
      <w:start w:val="1"/>
      <w:numFmt w:val="bullet"/>
      <w:lvlText w:val=""/>
      <w:lvlJc w:val="left"/>
      <w:pPr>
        <w:ind w:left="2880" w:hanging="360"/>
      </w:pPr>
      <w:rPr>
        <w:rFonts w:ascii="Symbol" w:hAnsi="Symbol" w:hint="default"/>
      </w:rPr>
    </w:lvl>
    <w:lvl w:ilvl="4" w:tplc="AC666D7A" w:tentative="1">
      <w:start w:val="1"/>
      <w:numFmt w:val="bullet"/>
      <w:lvlText w:val="o"/>
      <w:lvlJc w:val="left"/>
      <w:pPr>
        <w:ind w:left="3600" w:hanging="360"/>
      </w:pPr>
      <w:rPr>
        <w:rFonts w:ascii="Courier New" w:hAnsi="Courier New" w:cs="Courier New" w:hint="default"/>
      </w:rPr>
    </w:lvl>
    <w:lvl w:ilvl="5" w:tplc="5D8C1A40" w:tentative="1">
      <w:start w:val="1"/>
      <w:numFmt w:val="bullet"/>
      <w:lvlText w:val=""/>
      <w:lvlJc w:val="left"/>
      <w:pPr>
        <w:ind w:left="4320" w:hanging="360"/>
      </w:pPr>
      <w:rPr>
        <w:rFonts w:ascii="Wingdings" w:hAnsi="Wingdings" w:hint="default"/>
      </w:rPr>
    </w:lvl>
    <w:lvl w:ilvl="6" w:tplc="5A64381E" w:tentative="1">
      <w:start w:val="1"/>
      <w:numFmt w:val="bullet"/>
      <w:lvlText w:val=""/>
      <w:lvlJc w:val="left"/>
      <w:pPr>
        <w:ind w:left="5040" w:hanging="360"/>
      </w:pPr>
      <w:rPr>
        <w:rFonts w:ascii="Symbol" w:hAnsi="Symbol" w:hint="default"/>
      </w:rPr>
    </w:lvl>
    <w:lvl w:ilvl="7" w:tplc="4B2C44E4" w:tentative="1">
      <w:start w:val="1"/>
      <w:numFmt w:val="bullet"/>
      <w:lvlText w:val="o"/>
      <w:lvlJc w:val="left"/>
      <w:pPr>
        <w:ind w:left="5760" w:hanging="360"/>
      </w:pPr>
      <w:rPr>
        <w:rFonts w:ascii="Courier New" w:hAnsi="Courier New" w:cs="Courier New" w:hint="default"/>
      </w:rPr>
    </w:lvl>
    <w:lvl w:ilvl="8" w:tplc="329A89F8" w:tentative="1">
      <w:start w:val="1"/>
      <w:numFmt w:val="bullet"/>
      <w:lvlText w:val=""/>
      <w:lvlJc w:val="left"/>
      <w:pPr>
        <w:ind w:left="6480" w:hanging="360"/>
      </w:pPr>
      <w:rPr>
        <w:rFonts w:ascii="Wingdings" w:hAnsi="Wingdings" w:hint="default"/>
      </w:rPr>
    </w:lvl>
  </w:abstractNum>
  <w:abstractNum w:abstractNumId="8" w15:restartNumberingAfterBreak="0">
    <w:nsid w:val="1970028E"/>
    <w:multiLevelType w:val="hybridMultilevel"/>
    <w:tmpl w:val="D5DC01A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15:restartNumberingAfterBreak="0">
    <w:nsid w:val="1BC4529F"/>
    <w:multiLevelType w:val="hybridMultilevel"/>
    <w:tmpl w:val="217E6736"/>
    <w:lvl w:ilvl="0" w:tplc="0BC4C10A">
      <w:start w:val="1"/>
      <w:numFmt w:val="bullet"/>
      <w:lvlText w:val=""/>
      <w:lvlJc w:val="left"/>
      <w:pPr>
        <w:ind w:left="720" w:hanging="360"/>
      </w:pPr>
      <w:rPr>
        <w:rFonts w:ascii="Symbol" w:hAnsi="Symbol" w:hint="default"/>
      </w:rPr>
    </w:lvl>
    <w:lvl w:ilvl="1" w:tplc="44340290" w:tentative="1">
      <w:start w:val="1"/>
      <w:numFmt w:val="bullet"/>
      <w:lvlText w:val="o"/>
      <w:lvlJc w:val="left"/>
      <w:pPr>
        <w:ind w:left="1440" w:hanging="360"/>
      </w:pPr>
      <w:rPr>
        <w:rFonts w:ascii="Courier New" w:hAnsi="Courier New" w:cs="Courier New" w:hint="default"/>
      </w:rPr>
    </w:lvl>
    <w:lvl w:ilvl="2" w:tplc="8EEA1446" w:tentative="1">
      <w:start w:val="1"/>
      <w:numFmt w:val="bullet"/>
      <w:lvlText w:val=""/>
      <w:lvlJc w:val="left"/>
      <w:pPr>
        <w:ind w:left="2160" w:hanging="360"/>
      </w:pPr>
      <w:rPr>
        <w:rFonts w:ascii="Wingdings" w:hAnsi="Wingdings" w:hint="default"/>
      </w:rPr>
    </w:lvl>
    <w:lvl w:ilvl="3" w:tplc="44F28740" w:tentative="1">
      <w:start w:val="1"/>
      <w:numFmt w:val="bullet"/>
      <w:lvlText w:val=""/>
      <w:lvlJc w:val="left"/>
      <w:pPr>
        <w:ind w:left="2880" w:hanging="360"/>
      </w:pPr>
      <w:rPr>
        <w:rFonts w:ascii="Symbol" w:hAnsi="Symbol" w:hint="default"/>
      </w:rPr>
    </w:lvl>
    <w:lvl w:ilvl="4" w:tplc="0F6C0C8A" w:tentative="1">
      <w:start w:val="1"/>
      <w:numFmt w:val="bullet"/>
      <w:lvlText w:val="o"/>
      <w:lvlJc w:val="left"/>
      <w:pPr>
        <w:ind w:left="3600" w:hanging="360"/>
      </w:pPr>
      <w:rPr>
        <w:rFonts w:ascii="Courier New" w:hAnsi="Courier New" w:cs="Courier New" w:hint="default"/>
      </w:rPr>
    </w:lvl>
    <w:lvl w:ilvl="5" w:tplc="71E8426E" w:tentative="1">
      <w:start w:val="1"/>
      <w:numFmt w:val="bullet"/>
      <w:lvlText w:val=""/>
      <w:lvlJc w:val="left"/>
      <w:pPr>
        <w:ind w:left="4320" w:hanging="360"/>
      </w:pPr>
      <w:rPr>
        <w:rFonts w:ascii="Wingdings" w:hAnsi="Wingdings" w:hint="default"/>
      </w:rPr>
    </w:lvl>
    <w:lvl w:ilvl="6" w:tplc="F1969212" w:tentative="1">
      <w:start w:val="1"/>
      <w:numFmt w:val="bullet"/>
      <w:lvlText w:val=""/>
      <w:lvlJc w:val="left"/>
      <w:pPr>
        <w:ind w:left="5040" w:hanging="360"/>
      </w:pPr>
      <w:rPr>
        <w:rFonts w:ascii="Symbol" w:hAnsi="Symbol" w:hint="default"/>
      </w:rPr>
    </w:lvl>
    <w:lvl w:ilvl="7" w:tplc="58AE8E6A" w:tentative="1">
      <w:start w:val="1"/>
      <w:numFmt w:val="bullet"/>
      <w:lvlText w:val="o"/>
      <w:lvlJc w:val="left"/>
      <w:pPr>
        <w:ind w:left="5760" w:hanging="360"/>
      </w:pPr>
      <w:rPr>
        <w:rFonts w:ascii="Courier New" w:hAnsi="Courier New" w:cs="Courier New" w:hint="default"/>
      </w:rPr>
    </w:lvl>
    <w:lvl w:ilvl="8" w:tplc="E0BE6FF6" w:tentative="1">
      <w:start w:val="1"/>
      <w:numFmt w:val="bullet"/>
      <w:lvlText w:val=""/>
      <w:lvlJc w:val="left"/>
      <w:pPr>
        <w:ind w:left="6480" w:hanging="360"/>
      </w:pPr>
      <w:rPr>
        <w:rFonts w:ascii="Wingdings" w:hAnsi="Wingdings" w:hint="default"/>
      </w:rPr>
    </w:lvl>
  </w:abstractNum>
  <w:abstractNum w:abstractNumId="10" w15:restartNumberingAfterBreak="0">
    <w:nsid w:val="201D2418"/>
    <w:multiLevelType w:val="hybridMultilevel"/>
    <w:tmpl w:val="F6C47BEA"/>
    <w:lvl w:ilvl="0" w:tplc="73C02E40">
      <w:start w:val="1"/>
      <w:numFmt w:val="bullet"/>
      <w:lvlText w:val=""/>
      <w:lvlJc w:val="left"/>
      <w:pPr>
        <w:ind w:left="720" w:hanging="360"/>
      </w:pPr>
      <w:rPr>
        <w:rFonts w:ascii="Symbol" w:hAnsi="Symbol" w:hint="default"/>
      </w:rPr>
    </w:lvl>
    <w:lvl w:ilvl="1" w:tplc="D51AD416" w:tentative="1">
      <w:start w:val="1"/>
      <w:numFmt w:val="bullet"/>
      <w:lvlText w:val="o"/>
      <w:lvlJc w:val="left"/>
      <w:pPr>
        <w:ind w:left="1440" w:hanging="360"/>
      </w:pPr>
      <w:rPr>
        <w:rFonts w:ascii="Courier New" w:hAnsi="Courier New" w:cs="Courier New" w:hint="default"/>
      </w:rPr>
    </w:lvl>
    <w:lvl w:ilvl="2" w:tplc="FF307C8E" w:tentative="1">
      <w:start w:val="1"/>
      <w:numFmt w:val="bullet"/>
      <w:lvlText w:val=""/>
      <w:lvlJc w:val="left"/>
      <w:pPr>
        <w:ind w:left="2160" w:hanging="360"/>
      </w:pPr>
      <w:rPr>
        <w:rFonts w:ascii="Wingdings" w:hAnsi="Wingdings" w:hint="default"/>
      </w:rPr>
    </w:lvl>
    <w:lvl w:ilvl="3" w:tplc="B94AF46E" w:tentative="1">
      <w:start w:val="1"/>
      <w:numFmt w:val="bullet"/>
      <w:lvlText w:val=""/>
      <w:lvlJc w:val="left"/>
      <w:pPr>
        <w:ind w:left="2880" w:hanging="360"/>
      </w:pPr>
      <w:rPr>
        <w:rFonts w:ascii="Symbol" w:hAnsi="Symbol" w:hint="default"/>
      </w:rPr>
    </w:lvl>
    <w:lvl w:ilvl="4" w:tplc="CCE05374" w:tentative="1">
      <w:start w:val="1"/>
      <w:numFmt w:val="bullet"/>
      <w:lvlText w:val="o"/>
      <w:lvlJc w:val="left"/>
      <w:pPr>
        <w:ind w:left="3600" w:hanging="360"/>
      </w:pPr>
      <w:rPr>
        <w:rFonts w:ascii="Courier New" w:hAnsi="Courier New" w:cs="Courier New" w:hint="default"/>
      </w:rPr>
    </w:lvl>
    <w:lvl w:ilvl="5" w:tplc="04DA83CA" w:tentative="1">
      <w:start w:val="1"/>
      <w:numFmt w:val="bullet"/>
      <w:lvlText w:val=""/>
      <w:lvlJc w:val="left"/>
      <w:pPr>
        <w:ind w:left="4320" w:hanging="360"/>
      </w:pPr>
      <w:rPr>
        <w:rFonts w:ascii="Wingdings" w:hAnsi="Wingdings" w:hint="default"/>
      </w:rPr>
    </w:lvl>
    <w:lvl w:ilvl="6" w:tplc="51ACA670" w:tentative="1">
      <w:start w:val="1"/>
      <w:numFmt w:val="bullet"/>
      <w:lvlText w:val=""/>
      <w:lvlJc w:val="left"/>
      <w:pPr>
        <w:ind w:left="5040" w:hanging="360"/>
      </w:pPr>
      <w:rPr>
        <w:rFonts w:ascii="Symbol" w:hAnsi="Symbol" w:hint="default"/>
      </w:rPr>
    </w:lvl>
    <w:lvl w:ilvl="7" w:tplc="A1D6285A" w:tentative="1">
      <w:start w:val="1"/>
      <w:numFmt w:val="bullet"/>
      <w:lvlText w:val="o"/>
      <w:lvlJc w:val="left"/>
      <w:pPr>
        <w:ind w:left="5760" w:hanging="360"/>
      </w:pPr>
      <w:rPr>
        <w:rFonts w:ascii="Courier New" w:hAnsi="Courier New" w:cs="Courier New" w:hint="default"/>
      </w:rPr>
    </w:lvl>
    <w:lvl w:ilvl="8" w:tplc="6FAEC62E" w:tentative="1">
      <w:start w:val="1"/>
      <w:numFmt w:val="bullet"/>
      <w:lvlText w:val=""/>
      <w:lvlJc w:val="left"/>
      <w:pPr>
        <w:ind w:left="6480" w:hanging="360"/>
      </w:pPr>
      <w:rPr>
        <w:rFonts w:ascii="Wingdings" w:hAnsi="Wingdings" w:hint="default"/>
      </w:rPr>
    </w:lvl>
  </w:abstractNum>
  <w:abstractNum w:abstractNumId="11" w15:restartNumberingAfterBreak="0">
    <w:nsid w:val="250038E9"/>
    <w:multiLevelType w:val="hybridMultilevel"/>
    <w:tmpl w:val="253CBA1E"/>
    <w:lvl w:ilvl="0" w:tplc="852082B8">
      <w:start w:val="1"/>
      <w:numFmt w:val="bullet"/>
      <w:lvlText w:val=""/>
      <w:lvlJc w:val="left"/>
      <w:pPr>
        <w:ind w:left="1080" w:hanging="360"/>
      </w:pPr>
      <w:rPr>
        <w:rFonts w:ascii="Symbol" w:hAnsi="Symbol" w:hint="default"/>
      </w:rPr>
    </w:lvl>
    <w:lvl w:ilvl="1" w:tplc="4DE0DE3C" w:tentative="1">
      <w:start w:val="1"/>
      <w:numFmt w:val="bullet"/>
      <w:lvlText w:val="o"/>
      <w:lvlJc w:val="left"/>
      <w:pPr>
        <w:ind w:left="1800" w:hanging="360"/>
      </w:pPr>
      <w:rPr>
        <w:rFonts w:ascii="Courier New" w:hAnsi="Courier New" w:cs="Courier New" w:hint="default"/>
      </w:rPr>
    </w:lvl>
    <w:lvl w:ilvl="2" w:tplc="63C634B6" w:tentative="1">
      <w:start w:val="1"/>
      <w:numFmt w:val="bullet"/>
      <w:lvlText w:val=""/>
      <w:lvlJc w:val="left"/>
      <w:pPr>
        <w:ind w:left="2520" w:hanging="360"/>
      </w:pPr>
      <w:rPr>
        <w:rFonts w:ascii="Wingdings" w:hAnsi="Wingdings" w:hint="default"/>
      </w:rPr>
    </w:lvl>
    <w:lvl w:ilvl="3" w:tplc="9E688AC8" w:tentative="1">
      <w:start w:val="1"/>
      <w:numFmt w:val="bullet"/>
      <w:lvlText w:val=""/>
      <w:lvlJc w:val="left"/>
      <w:pPr>
        <w:ind w:left="3240" w:hanging="360"/>
      </w:pPr>
      <w:rPr>
        <w:rFonts w:ascii="Symbol" w:hAnsi="Symbol" w:hint="default"/>
      </w:rPr>
    </w:lvl>
    <w:lvl w:ilvl="4" w:tplc="8F4CF4AC" w:tentative="1">
      <w:start w:val="1"/>
      <w:numFmt w:val="bullet"/>
      <w:lvlText w:val="o"/>
      <w:lvlJc w:val="left"/>
      <w:pPr>
        <w:ind w:left="3960" w:hanging="360"/>
      </w:pPr>
      <w:rPr>
        <w:rFonts w:ascii="Courier New" w:hAnsi="Courier New" w:cs="Courier New" w:hint="default"/>
      </w:rPr>
    </w:lvl>
    <w:lvl w:ilvl="5" w:tplc="18024304" w:tentative="1">
      <w:start w:val="1"/>
      <w:numFmt w:val="bullet"/>
      <w:lvlText w:val=""/>
      <w:lvlJc w:val="left"/>
      <w:pPr>
        <w:ind w:left="4680" w:hanging="360"/>
      </w:pPr>
      <w:rPr>
        <w:rFonts w:ascii="Wingdings" w:hAnsi="Wingdings" w:hint="default"/>
      </w:rPr>
    </w:lvl>
    <w:lvl w:ilvl="6" w:tplc="4C220B02" w:tentative="1">
      <w:start w:val="1"/>
      <w:numFmt w:val="bullet"/>
      <w:lvlText w:val=""/>
      <w:lvlJc w:val="left"/>
      <w:pPr>
        <w:ind w:left="5400" w:hanging="360"/>
      </w:pPr>
      <w:rPr>
        <w:rFonts w:ascii="Symbol" w:hAnsi="Symbol" w:hint="default"/>
      </w:rPr>
    </w:lvl>
    <w:lvl w:ilvl="7" w:tplc="CC16E87E" w:tentative="1">
      <w:start w:val="1"/>
      <w:numFmt w:val="bullet"/>
      <w:lvlText w:val="o"/>
      <w:lvlJc w:val="left"/>
      <w:pPr>
        <w:ind w:left="6120" w:hanging="360"/>
      </w:pPr>
      <w:rPr>
        <w:rFonts w:ascii="Courier New" w:hAnsi="Courier New" w:cs="Courier New" w:hint="default"/>
      </w:rPr>
    </w:lvl>
    <w:lvl w:ilvl="8" w:tplc="BE2294D2" w:tentative="1">
      <w:start w:val="1"/>
      <w:numFmt w:val="bullet"/>
      <w:lvlText w:val=""/>
      <w:lvlJc w:val="left"/>
      <w:pPr>
        <w:ind w:left="6840" w:hanging="360"/>
      </w:pPr>
      <w:rPr>
        <w:rFonts w:ascii="Wingdings" w:hAnsi="Wingdings" w:hint="default"/>
      </w:rPr>
    </w:lvl>
  </w:abstractNum>
  <w:abstractNum w:abstractNumId="12" w15:restartNumberingAfterBreak="0">
    <w:nsid w:val="2A2876DC"/>
    <w:multiLevelType w:val="hybridMultilevel"/>
    <w:tmpl w:val="369C87DA"/>
    <w:lvl w:ilvl="0" w:tplc="3580D240">
      <w:start w:val="1"/>
      <w:numFmt w:val="bullet"/>
      <w:lvlText w:val=""/>
      <w:lvlJc w:val="left"/>
      <w:pPr>
        <w:ind w:left="720" w:hanging="360"/>
      </w:pPr>
      <w:rPr>
        <w:rFonts w:ascii="Symbol" w:hAnsi="Symbol" w:hint="default"/>
      </w:rPr>
    </w:lvl>
    <w:lvl w:ilvl="1" w:tplc="8C12F856" w:tentative="1">
      <w:start w:val="1"/>
      <w:numFmt w:val="bullet"/>
      <w:lvlText w:val="o"/>
      <w:lvlJc w:val="left"/>
      <w:pPr>
        <w:ind w:left="1440" w:hanging="360"/>
      </w:pPr>
      <w:rPr>
        <w:rFonts w:ascii="Courier New" w:hAnsi="Courier New" w:cs="Courier New" w:hint="default"/>
      </w:rPr>
    </w:lvl>
    <w:lvl w:ilvl="2" w:tplc="A0F41BC2" w:tentative="1">
      <w:start w:val="1"/>
      <w:numFmt w:val="bullet"/>
      <w:lvlText w:val=""/>
      <w:lvlJc w:val="left"/>
      <w:pPr>
        <w:ind w:left="2160" w:hanging="360"/>
      </w:pPr>
      <w:rPr>
        <w:rFonts w:ascii="Wingdings" w:hAnsi="Wingdings" w:hint="default"/>
      </w:rPr>
    </w:lvl>
    <w:lvl w:ilvl="3" w:tplc="6280641C" w:tentative="1">
      <w:start w:val="1"/>
      <w:numFmt w:val="bullet"/>
      <w:lvlText w:val=""/>
      <w:lvlJc w:val="left"/>
      <w:pPr>
        <w:ind w:left="2880" w:hanging="360"/>
      </w:pPr>
      <w:rPr>
        <w:rFonts w:ascii="Symbol" w:hAnsi="Symbol" w:hint="default"/>
      </w:rPr>
    </w:lvl>
    <w:lvl w:ilvl="4" w:tplc="EED87384" w:tentative="1">
      <w:start w:val="1"/>
      <w:numFmt w:val="bullet"/>
      <w:lvlText w:val="o"/>
      <w:lvlJc w:val="left"/>
      <w:pPr>
        <w:ind w:left="3600" w:hanging="360"/>
      </w:pPr>
      <w:rPr>
        <w:rFonts w:ascii="Courier New" w:hAnsi="Courier New" w:cs="Courier New" w:hint="default"/>
      </w:rPr>
    </w:lvl>
    <w:lvl w:ilvl="5" w:tplc="25AA5252" w:tentative="1">
      <w:start w:val="1"/>
      <w:numFmt w:val="bullet"/>
      <w:lvlText w:val=""/>
      <w:lvlJc w:val="left"/>
      <w:pPr>
        <w:ind w:left="4320" w:hanging="360"/>
      </w:pPr>
      <w:rPr>
        <w:rFonts w:ascii="Wingdings" w:hAnsi="Wingdings" w:hint="default"/>
      </w:rPr>
    </w:lvl>
    <w:lvl w:ilvl="6" w:tplc="8A7C60DC" w:tentative="1">
      <w:start w:val="1"/>
      <w:numFmt w:val="bullet"/>
      <w:lvlText w:val=""/>
      <w:lvlJc w:val="left"/>
      <w:pPr>
        <w:ind w:left="5040" w:hanging="360"/>
      </w:pPr>
      <w:rPr>
        <w:rFonts w:ascii="Symbol" w:hAnsi="Symbol" w:hint="default"/>
      </w:rPr>
    </w:lvl>
    <w:lvl w:ilvl="7" w:tplc="6C6CF95E" w:tentative="1">
      <w:start w:val="1"/>
      <w:numFmt w:val="bullet"/>
      <w:lvlText w:val="o"/>
      <w:lvlJc w:val="left"/>
      <w:pPr>
        <w:ind w:left="5760" w:hanging="360"/>
      </w:pPr>
      <w:rPr>
        <w:rFonts w:ascii="Courier New" w:hAnsi="Courier New" w:cs="Courier New" w:hint="default"/>
      </w:rPr>
    </w:lvl>
    <w:lvl w:ilvl="8" w:tplc="556457B6" w:tentative="1">
      <w:start w:val="1"/>
      <w:numFmt w:val="bullet"/>
      <w:lvlText w:val=""/>
      <w:lvlJc w:val="left"/>
      <w:pPr>
        <w:ind w:left="6480" w:hanging="360"/>
      </w:pPr>
      <w:rPr>
        <w:rFonts w:ascii="Wingdings" w:hAnsi="Wingdings" w:hint="default"/>
      </w:rPr>
    </w:lvl>
  </w:abstractNum>
  <w:abstractNum w:abstractNumId="13" w15:restartNumberingAfterBreak="0">
    <w:nsid w:val="2CA8775F"/>
    <w:multiLevelType w:val="hybridMultilevel"/>
    <w:tmpl w:val="9A1E135C"/>
    <w:lvl w:ilvl="0" w:tplc="8D2A1238">
      <w:start w:val="1"/>
      <w:numFmt w:val="bullet"/>
      <w:lvlText w:val=""/>
      <w:lvlJc w:val="left"/>
      <w:pPr>
        <w:ind w:left="720" w:hanging="360"/>
      </w:pPr>
      <w:rPr>
        <w:rFonts w:ascii="Symbol" w:hAnsi="Symbol" w:hint="default"/>
      </w:rPr>
    </w:lvl>
    <w:lvl w:ilvl="1" w:tplc="4A983C3E" w:tentative="1">
      <w:start w:val="1"/>
      <w:numFmt w:val="bullet"/>
      <w:lvlText w:val="o"/>
      <w:lvlJc w:val="left"/>
      <w:pPr>
        <w:ind w:left="1440" w:hanging="360"/>
      </w:pPr>
      <w:rPr>
        <w:rFonts w:ascii="Courier New" w:hAnsi="Courier New" w:cs="Courier New" w:hint="default"/>
      </w:rPr>
    </w:lvl>
    <w:lvl w:ilvl="2" w:tplc="A1F4B35C" w:tentative="1">
      <w:start w:val="1"/>
      <w:numFmt w:val="bullet"/>
      <w:lvlText w:val=""/>
      <w:lvlJc w:val="left"/>
      <w:pPr>
        <w:ind w:left="2160" w:hanging="360"/>
      </w:pPr>
      <w:rPr>
        <w:rFonts w:ascii="Wingdings" w:hAnsi="Wingdings" w:hint="default"/>
      </w:rPr>
    </w:lvl>
    <w:lvl w:ilvl="3" w:tplc="5F360FD4" w:tentative="1">
      <w:start w:val="1"/>
      <w:numFmt w:val="bullet"/>
      <w:lvlText w:val=""/>
      <w:lvlJc w:val="left"/>
      <w:pPr>
        <w:ind w:left="2880" w:hanging="360"/>
      </w:pPr>
      <w:rPr>
        <w:rFonts w:ascii="Symbol" w:hAnsi="Symbol" w:hint="default"/>
      </w:rPr>
    </w:lvl>
    <w:lvl w:ilvl="4" w:tplc="ACF81E14" w:tentative="1">
      <w:start w:val="1"/>
      <w:numFmt w:val="bullet"/>
      <w:lvlText w:val="o"/>
      <w:lvlJc w:val="left"/>
      <w:pPr>
        <w:ind w:left="3600" w:hanging="360"/>
      </w:pPr>
      <w:rPr>
        <w:rFonts w:ascii="Courier New" w:hAnsi="Courier New" w:cs="Courier New" w:hint="default"/>
      </w:rPr>
    </w:lvl>
    <w:lvl w:ilvl="5" w:tplc="38045968" w:tentative="1">
      <w:start w:val="1"/>
      <w:numFmt w:val="bullet"/>
      <w:lvlText w:val=""/>
      <w:lvlJc w:val="left"/>
      <w:pPr>
        <w:ind w:left="4320" w:hanging="360"/>
      </w:pPr>
      <w:rPr>
        <w:rFonts w:ascii="Wingdings" w:hAnsi="Wingdings" w:hint="default"/>
      </w:rPr>
    </w:lvl>
    <w:lvl w:ilvl="6" w:tplc="6546C448" w:tentative="1">
      <w:start w:val="1"/>
      <w:numFmt w:val="bullet"/>
      <w:lvlText w:val=""/>
      <w:lvlJc w:val="left"/>
      <w:pPr>
        <w:ind w:left="5040" w:hanging="360"/>
      </w:pPr>
      <w:rPr>
        <w:rFonts w:ascii="Symbol" w:hAnsi="Symbol" w:hint="default"/>
      </w:rPr>
    </w:lvl>
    <w:lvl w:ilvl="7" w:tplc="A518FB56" w:tentative="1">
      <w:start w:val="1"/>
      <w:numFmt w:val="bullet"/>
      <w:lvlText w:val="o"/>
      <w:lvlJc w:val="left"/>
      <w:pPr>
        <w:ind w:left="5760" w:hanging="360"/>
      </w:pPr>
      <w:rPr>
        <w:rFonts w:ascii="Courier New" w:hAnsi="Courier New" w:cs="Courier New" w:hint="default"/>
      </w:rPr>
    </w:lvl>
    <w:lvl w:ilvl="8" w:tplc="D6284272" w:tentative="1">
      <w:start w:val="1"/>
      <w:numFmt w:val="bullet"/>
      <w:lvlText w:val=""/>
      <w:lvlJc w:val="left"/>
      <w:pPr>
        <w:ind w:left="6480" w:hanging="360"/>
      </w:pPr>
      <w:rPr>
        <w:rFonts w:ascii="Wingdings" w:hAnsi="Wingdings" w:hint="default"/>
      </w:rPr>
    </w:lvl>
  </w:abstractNum>
  <w:abstractNum w:abstractNumId="14" w15:restartNumberingAfterBreak="0">
    <w:nsid w:val="2D9A1707"/>
    <w:multiLevelType w:val="hybridMultilevel"/>
    <w:tmpl w:val="53C04690"/>
    <w:lvl w:ilvl="0" w:tplc="DE24B836">
      <w:start w:val="1"/>
      <w:numFmt w:val="bullet"/>
      <w:lvlText w:val=""/>
      <w:lvlJc w:val="left"/>
      <w:pPr>
        <w:ind w:left="720" w:hanging="360"/>
      </w:pPr>
      <w:rPr>
        <w:rFonts w:ascii="Symbol" w:hAnsi="Symbol" w:hint="default"/>
      </w:rPr>
    </w:lvl>
    <w:lvl w:ilvl="1" w:tplc="A782A394" w:tentative="1">
      <w:start w:val="1"/>
      <w:numFmt w:val="bullet"/>
      <w:lvlText w:val="o"/>
      <w:lvlJc w:val="left"/>
      <w:pPr>
        <w:ind w:left="1440" w:hanging="360"/>
      </w:pPr>
      <w:rPr>
        <w:rFonts w:ascii="Courier New" w:hAnsi="Courier New" w:cs="Courier New" w:hint="default"/>
      </w:rPr>
    </w:lvl>
    <w:lvl w:ilvl="2" w:tplc="EB6645A4" w:tentative="1">
      <w:start w:val="1"/>
      <w:numFmt w:val="bullet"/>
      <w:lvlText w:val=""/>
      <w:lvlJc w:val="left"/>
      <w:pPr>
        <w:ind w:left="2160" w:hanging="360"/>
      </w:pPr>
      <w:rPr>
        <w:rFonts w:ascii="Wingdings" w:hAnsi="Wingdings" w:hint="default"/>
      </w:rPr>
    </w:lvl>
    <w:lvl w:ilvl="3" w:tplc="FF202214" w:tentative="1">
      <w:start w:val="1"/>
      <w:numFmt w:val="bullet"/>
      <w:lvlText w:val=""/>
      <w:lvlJc w:val="left"/>
      <w:pPr>
        <w:ind w:left="2880" w:hanging="360"/>
      </w:pPr>
      <w:rPr>
        <w:rFonts w:ascii="Symbol" w:hAnsi="Symbol" w:hint="default"/>
      </w:rPr>
    </w:lvl>
    <w:lvl w:ilvl="4" w:tplc="B7A00A32" w:tentative="1">
      <w:start w:val="1"/>
      <w:numFmt w:val="bullet"/>
      <w:lvlText w:val="o"/>
      <w:lvlJc w:val="left"/>
      <w:pPr>
        <w:ind w:left="3600" w:hanging="360"/>
      </w:pPr>
      <w:rPr>
        <w:rFonts w:ascii="Courier New" w:hAnsi="Courier New" w:cs="Courier New" w:hint="default"/>
      </w:rPr>
    </w:lvl>
    <w:lvl w:ilvl="5" w:tplc="76AE8BC6" w:tentative="1">
      <w:start w:val="1"/>
      <w:numFmt w:val="bullet"/>
      <w:lvlText w:val=""/>
      <w:lvlJc w:val="left"/>
      <w:pPr>
        <w:ind w:left="4320" w:hanging="360"/>
      </w:pPr>
      <w:rPr>
        <w:rFonts w:ascii="Wingdings" w:hAnsi="Wingdings" w:hint="default"/>
      </w:rPr>
    </w:lvl>
    <w:lvl w:ilvl="6" w:tplc="A9C8CF66" w:tentative="1">
      <w:start w:val="1"/>
      <w:numFmt w:val="bullet"/>
      <w:lvlText w:val=""/>
      <w:lvlJc w:val="left"/>
      <w:pPr>
        <w:ind w:left="5040" w:hanging="360"/>
      </w:pPr>
      <w:rPr>
        <w:rFonts w:ascii="Symbol" w:hAnsi="Symbol" w:hint="default"/>
      </w:rPr>
    </w:lvl>
    <w:lvl w:ilvl="7" w:tplc="161A2C0E" w:tentative="1">
      <w:start w:val="1"/>
      <w:numFmt w:val="bullet"/>
      <w:lvlText w:val="o"/>
      <w:lvlJc w:val="left"/>
      <w:pPr>
        <w:ind w:left="5760" w:hanging="360"/>
      </w:pPr>
      <w:rPr>
        <w:rFonts w:ascii="Courier New" w:hAnsi="Courier New" w:cs="Courier New" w:hint="default"/>
      </w:rPr>
    </w:lvl>
    <w:lvl w:ilvl="8" w:tplc="87AA1A54" w:tentative="1">
      <w:start w:val="1"/>
      <w:numFmt w:val="bullet"/>
      <w:lvlText w:val=""/>
      <w:lvlJc w:val="left"/>
      <w:pPr>
        <w:ind w:left="6480" w:hanging="360"/>
      </w:pPr>
      <w:rPr>
        <w:rFonts w:ascii="Wingdings" w:hAnsi="Wingdings" w:hint="default"/>
      </w:rPr>
    </w:lvl>
  </w:abstractNum>
  <w:abstractNum w:abstractNumId="15" w15:restartNumberingAfterBreak="0">
    <w:nsid w:val="31C76EE4"/>
    <w:multiLevelType w:val="hybridMultilevel"/>
    <w:tmpl w:val="DA14DE9A"/>
    <w:lvl w:ilvl="0" w:tplc="768AEC24">
      <w:start w:val="1"/>
      <w:numFmt w:val="lowerLetter"/>
      <w:lvlText w:val="%1)"/>
      <w:lvlJc w:val="left"/>
      <w:pPr>
        <w:ind w:left="855" w:hanging="360"/>
      </w:pPr>
      <w:rPr>
        <w:rFonts w:hint="default"/>
      </w:rPr>
    </w:lvl>
    <w:lvl w:ilvl="1" w:tplc="04090019" w:tentative="1">
      <w:start w:val="1"/>
      <w:numFmt w:val="lowerLetter"/>
      <w:lvlText w:val="%2."/>
      <w:lvlJc w:val="left"/>
      <w:pPr>
        <w:ind w:left="1575" w:hanging="360"/>
      </w:pPr>
    </w:lvl>
    <w:lvl w:ilvl="2" w:tplc="0409001B" w:tentative="1">
      <w:start w:val="1"/>
      <w:numFmt w:val="lowerRoman"/>
      <w:lvlText w:val="%3."/>
      <w:lvlJc w:val="right"/>
      <w:pPr>
        <w:ind w:left="2295" w:hanging="180"/>
      </w:pPr>
    </w:lvl>
    <w:lvl w:ilvl="3" w:tplc="0409000F" w:tentative="1">
      <w:start w:val="1"/>
      <w:numFmt w:val="decimal"/>
      <w:lvlText w:val="%4."/>
      <w:lvlJc w:val="left"/>
      <w:pPr>
        <w:ind w:left="3015" w:hanging="360"/>
      </w:pPr>
    </w:lvl>
    <w:lvl w:ilvl="4" w:tplc="04090019" w:tentative="1">
      <w:start w:val="1"/>
      <w:numFmt w:val="lowerLetter"/>
      <w:lvlText w:val="%5."/>
      <w:lvlJc w:val="left"/>
      <w:pPr>
        <w:ind w:left="3735" w:hanging="360"/>
      </w:pPr>
    </w:lvl>
    <w:lvl w:ilvl="5" w:tplc="0409001B" w:tentative="1">
      <w:start w:val="1"/>
      <w:numFmt w:val="lowerRoman"/>
      <w:lvlText w:val="%6."/>
      <w:lvlJc w:val="right"/>
      <w:pPr>
        <w:ind w:left="4455" w:hanging="180"/>
      </w:pPr>
    </w:lvl>
    <w:lvl w:ilvl="6" w:tplc="0409000F" w:tentative="1">
      <w:start w:val="1"/>
      <w:numFmt w:val="decimal"/>
      <w:lvlText w:val="%7."/>
      <w:lvlJc w:val="left"/>
      <w:pPr>
        <w:ind w:left="5175" w:hanging="360"/>
      </w:pPr>
    </w:lvl>
    <w:lvl w:ilvl="7" w:tplc="04090019" w:tentative="1">
      <w:start w:val="1"/>
      <w:numFmt w:val="lowerLetter"/>
      <w:lvlText w:val="%8."/>
      <w:lvlJc w:val="left"/>
      <w:pPr>
        <w:ind w:left="5895" w:hanging="360"/>
      </w:pPr>
    </w:lvl>
    <w:lvl w:ilvl="8" w:tplc="0409001B" w:tentative="1">
      <w:start w:val="1"/>
      <w:numFmt w:val="lowerRoman"/>
      <w:lvlText w:val="%9."/>
      <w:lvlJc w:val="right"/>
      <w:pPr>
        <w:ind w:left="6615" w:hanging="180"/>
      </w:pPr>
    </w:lvl>
  </w:abstractNum>
  <w:abstractNum w:abstractNumId="16" w15:restartNumberingAfterBreak="0">
    <w:nsid w:val="33A80493"/>
    <w:multiLevelType w:val="hybridMultilevel"/>
    <w:tmpl w:val="0F7E95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61208AA"/>
    <w:multiLevelType w:val="hybridMultilevel"/>
    <w:tmpl w:val="38741F82"/>
    <w:lvl w:ilvl="0" w:tplc="A03479A4">
      <w:start w:val="1"/>
      <w:numFmt w:val="bullet"/>
      <w:lvlText w:val=""/>
      <w:lvlJc w:val="left"/>
      <w:pPr>
        <w:ind w:left="1440" w:hanging="360"/>
      </w:pPr>
      <w:rPr>
        <w:rFonts w:ascii="Symbol" w:hAnsi="Symbol" w:hint="default"/>
      </w:rPr>
    </w:lvl>
    <w:lvl w:ilvl="1" w:tplc="079A201E" w:tentative="1">
      <w:start w:val="1"/>
      <w:numFmt w:val="bullet"/>
      <w:lvlText w:val="o"/>
      <w:lvlJc w:val="left"/>
      <w:pPr>
        <w:ind w:left="2160" w:hanging="360"/>
      </w:pPr>
      <w:rPr>
        <w:rFonts w:ascii="Courier New" w:hAnsi="Courier New" w:cs="Courier New" w:hint="default"/>
      </w:rPr>
    </w:lvl>
    <w:lvl w:ilvl="2" w:tplc="7A1C1F14" w:tentative="1">
      <w:start w:val="1"/>
      <w:numFmt w:val="bullet"/>
      <w:lvlText w:val=""/>
      <w:lvlJc w:val="left"/>
      <w:pPr>
        <w:ind w:left="2880" w:hanging="360"/>
      </w:pPr>
      <w:rPr>
        <w:rFonts w:ascii="Wingdings" w:hAnsi="Wingdings" w:hint="default"/>
      </w:rPr>
    </w:lvl>
    <w:lvl w:ilvl="3" w:tplc="A7BA2C72" w:tentative="1">
      <w:start w:val="1"/>
      <w:numFmt w:val="bullet"/>
      <w:lvlText w:val=""/>
      <w:lvlJc w:val="left"/>
      <w:pPr>
        <w:ind w:left="3600" w:hanging="360"/>
      </w:pPr>
      <w:rPr>
        <w:rFonts w:ascii="Symbol" w:hAnsi="Symbol" w:hint="default"/>
      </w:rPr>
    </w:lvl>
    <w:lvl w:ilvl="4" w:tplc="7D943984" w:tentative="1">
      <w:start w:val="1"/>
      <w:numFmt w:val="bullet"/>
      <w:lvlText w:val="o"/>
      <w:lvlJc w:val="left"/>
      <w:pPr>
        <w:ind w:left="4320" w:hanging="360"/>
      </w:pPr>
      <w:rPr>
        <w:rFonts w:ascii="Courier New" w:hAnsi="Courier New" w:cs="Courier New" w:hint="default"/>
      </w:rPr>
    </w:lvl>
    <w:lvl w:ilvl="5" w:tplc="DBCCAFC4" w:tentative="1">
      <w:start w:val="1"/>
      <w:numFmt w:val="bullet"/>
      <w:lvlText w:val=""/>
      <w:lvlJc w:val="left"/>
      <w:pPr>
        <w:ind w:left="5040" w:hanging="360"/>
      </w:pPr>
      <w:rPr>
        <w:rFonts w:ascii="Wingdings" w:hAnsi="Wingdings" w:hint="default"/>
      </w:rPr>
    </w:lvl>
    <w:lvl w:ilvl="6" w:tplc="9F9A7848" w:tentative="1">
      <w:start w:val="1"/>
      <w:numFmt w:val="bullet"/>
      <w:lvlText w:val=""/>
      <w:lvlJc w:val="left"/>
      <w:pPr>
        <w:ind w:left="5760" w:hanging="360"/>
      </w:pPr>
      <w:rPr>
        <w:rFonts w:ascii="Symbol" w:hAnsi="Symbol" w:hint="default"/>
      </w:rPr>
    </w:lvl>
    <w:lvl w:ilvl="7" w:tplc="D1F2D496" w:tentative="1">
      <w:start w:val="1"/>
      <w:numFmt w:val="bullet"/>
      <w:lvlText w:val="o"/>
      <w:lvlJc w:val="left"/>
      <w:pPr>
        <w:ind w:left="6480" w:hanging="360"/>
      </w:pPr>
      <w:rPr>
        <w:rFonts w:ascii="Courier New" w:hAnsi="Courier New" w:cs="Courier New" w:hint="default"/>
      </w:rPr>
    </w:lvl>
    <w:lvl w:ilvl="8" w:tplc="33104DC2" w:tentative="1">
      <w:start w:val="1"/>
      <w:numFmt w:val="bullet"/>
      <w:lvlText w:val=""/>
      <w:lvlJc w:val="left"/>
      <w:pPr>
        <w:ind w:left="7200" w:hanging="360"/>
      </w:pPr>
      <w:rPr>
        <w:rFonts w:ascii="Wingdings" w:hAnsi="Wingdings" w:hint="default"/>
      </w:rPr>
    </w:lvl>
  </w:abstractNum>
  <w:abstractNum w:abstractNumId="18" w15:restartNumberingAfterBreak="0">
    <w:nsid w:val="362613A3"/>
    <w:multiLevelType w:val="hybridMultilevel"/>
    <w:tmpl w:val="D3DAEAD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380430BE"/>
    <w:multiLevelType w:val="hybridMultilevel"/>
    <w:tmpl w:val="AAC82F6A"/>
    <w:lvl w:ilvl="0" w:tplc="A7DAF620">
      <w:start w:val="1"/>
      <w:numFmt w:val="bullet"/>
      <w:lvlText w:val=""/>
      <w:lvlJc w:val="left"/>
      <w:pPr>
        <w:ind w:left="1080" w:hanging="360"/>
      </w:pPr>
      <w:rPr>
        <w:rFonts w:ascii="Symbol" w:hAnsi="Symbol" w:hint="default"/>
      </w:rPr>
    </w:lvl>
    <w:lvl w:ilvl="1" w:tplc="EAC675F6" w:tentative="1">
      <w:start w:val="1"/>
      <w:numFmt w:val="bullet"/>
      <w:lvlText w:val="o"/>
      <w:lvlJc w:val="left"/>
      <w:pPr>
        <w:ind w:left="1440" w:hanging="360"/>
      </w:pPr>
      <w:rPr>
        <w:rFonts w:ascii="Courier New" w:hAnsi="Courier New" w:cs="Courier New" w:hint="default"/>
      </w:rPr>
    </w:lvl>
    <w:lvl w:ilvl="2" w:tplc="02F85490" w:tentative="1">
      <w:start w:val="1"/>
      <w:numFmt w:val="bullet"/>
      <w:lvlText w:val=""/>
      <w:lvlJc w:val="left"/>
      <w:pPr>
        <w:ind w:left="2160" w:hanging="360"/>
      </w:pPr>
      <w:rPr>
        <w:rFonts w:ascii="Wingdings" w:hAnsi="Wingdings" w:hint="default"/>
      </w:rPr>
    </w:lvl>
    <w:lvl w:ilvl="3" w:tplc="8D7AFD16" w:tentative="1">
      <w:start w:val="1"/>
      <w:numFmt w:val="bullet"/>
      <w:lvlText w:val=""/>
      <w:lvlJc w:val="left"/>
      <w:pPr>
        <w:ind w:left="2880" w:hanging="360"/>
      </w:pPr>
      <w:rPr>
        <w:rFonts w:ascii="Symbol" w:hAnsi="Symbol" w:hint="default"/>
      </w:rPr>
    </w:lvl>
    <w:lvl w:ilvl="4" w:tplc="E6529A1C" w:tentative="1">
      <w:start w:val="1"/>
      <w:numFmt w:val="bullet"/>
      <w:lvlText w:val="o"/>
      <w:lvlJc w:val="left"/>
      <w:pPr>
        <w:ind w:left="3600" w:hanging="360"/>
      </w:pPr>
      <w:rPr>
        <w:rFonts w:ascii="Courier New" w:hAnsi="Courier New" w:cs="Courier New" w:hint="default"/>
      </w:rPr>
    </w:lvl>
    <w:lvl w:ilvl="5" w:tplc="CA465CDA" w:tentative="1">
      <w:start w:val="1"/>
      <w:numFmt w:val="bullet"/>
      <w:lvlText w:val=""/>
      <w:lvlJc w:val="left"/>
      <w:pPr>
        <w:ind w:left="4320" w:hanging="360"/>
      </w:pPr>
      <w:rPr>
        <w:rFonts w:ascii="Wingdings" w:hAnsi="Wingdings" w:hint="default"/>
      </w:rPr>
    </w:lvl>
    <w:lvl w:ilvl="6" w:tplc="7E5C13FE" w:tentative="1">
      <w:start w:val="1"/>
      <w:numFmt w:val="bullet"/>
      <w:lvlText w:val=""/>
      <w:lvlJc w:val="left"/>
      <w:pPr>
        <w:ind w:left="5040" w:hanging="360"/>
      </w:pPr>
      <w:rPr>
        <w:rFonts w:ascii="Symbol" w:hAnsi="Symbol" w:hint="default"/>
      </w:rPr>
    </w:lvl>
    <w:lvl w:ilvl="7" w:tplc="6E5AFF6A" w:tentative="1">
      <w:start w:val="1"/>
      <w:numFmt w:val="bullet"/>
      <w:lvlText w:val="o"/>
      <w:lvlJc w:val="left"/>
      <w:pPr>
        <w:ind w:left="5760" w:hanging="360"/>
      </w:pPr>
      <w:rPr>
        <w:rFonts w:ascii="Courier New" w:hAnsi="Courier New" w:cs="Courier New" w:hint="default"/>
      </w:rPr>
    </w:lvl>
    <w:lvl w:ilvl="8" w:tplc="33628DF2" w:tentative="1">
      <w:start w:val="1"/>
      <w:numFmt w:val="bullet"/>
      <w:lvlText w:val=""/>
      <w:lvlJc w:val="left"/>
      <w:pPr>
        <w:ind w:left="6480" w:hanging="360"/>
      </w:pPr>
      <w:rPr>
        <w:rFonts w:ascii="Wingdings" w:hAnsi="Wingdings" w:hint="default"/>
      </w:rPr>
    </w:lvl>
  </w:abstractNum>
  <w:abstractNum w:abstractNumId="20" w15:restartNumberingAfterBreak="0">
    <w:nsid w:val="39856880"/>
    <w:multiLevelType w:val="hybridMultilevel"/>
    <w:tmpl w:val="37145A66"/>
    <w:lvl w:ilvl="0" w:tplc="6C64CF66">
      <w:start w:val="1"/>
      <w:numFmt w:val="bullet"/>
      <w:lvlText w:val=""/>
      <w:lvlJc w:val="left"/>
      <w:pPr>
        <w:ind w:left="720" w:hanging="360"/>
      </w:pPr>
      <w:rPr>
        <w:rFonts w:ascii="Symbol" w:hAnsi="Symbol" w:hint="default"/>
      </w:rPr>
    </w:lvl>
    <w:lvl w:ilvl="1" w:tplc="F73432F0" w:tentative="1">
      <w:start w:val="1"/>
      <w:numFmt w:val="bullet"/>
      <w:lvlText w:val="o"/>
      <w:lvlJc w:val="left"/>
      <w:pPr>
        <w:ind w:left="1440" w:hanging="360"/>
      </w:pPr>
      <w:rPr>
        <w:rFonts w:ascii="Courier New" w:hAnsi="Courier New" w:cs="Courier New" w:hint="default"/>
      </w:rPr>
    </w:lvl>
    <w:lvl w:ilvl="2" w:tplc="8496ECC2" w:tentative="1">
      <w:start w:val="1"/>
      <w:numFmt w:val="bullet"/>
      <w:lvlText w:val=""/>
      <w:lvlJc w:val="left"/>
      <w:pPr>
        <w:ind w:left="2160" w:hanging="360"/>
      </w:pPr>
      <w:rPr>
        <w:rFonts w:ascii="Wingdings" w:hAnsi="Wingdings" w:hint="default"/>
      </w:rPr>
    </w:lvl>
    <w:lvl w:ilvl="3" w:tplc="5E3A430E" w:tentative="1">
      <w:start w:val="1"/>
      <w:numFmt w:val="bullet"/>
      <w:lvlText w:val=""/>
      <w:lvlJc w:val="left"/>
      <w:pPr>
        <w:ind w:left="2880" w:hanging="360"/>
      </w:pPr>
      <w:rPr>
        <w:rFonts w:ascii="Symbol" w:hAnsi="Symbol" w:hint="default"/>
      </w:rPr>
    </w:lvl>
    <w:lvl w:ilvl="4" w:tplc="E7C06922" w:tentative="1">
      <w:start w:val="1"/>
      <w:numFmt w:val="bullet"/>
      <w:lvlText w:val="o"/>
      <w:lvlJc w:val="left"/>
      <w:pPr>
        <w:ind w:left="3600" w:hanging="360"/>
      </w:pPr>
      <w:rPr>
        <w:rFonts w:ascii="Courier New" w:hAnsi="Courier New" w:cs="Courier New" w:hint="default"/>
      </w:rPr>
    </w:lvl>
    <w:lvl w:ilvl="5" w:tplc="9A2403B2" w:tentative="1">
      <w:start w:val="1"/>
      <w:numFmt w:val="bullet"/>
      <w:lvlText w:val=""/>
      <w:lvlJc w:val="left"/>
      <w:pPr>
        <w:ind w:left="4320" w:hanging="360"/>
      </w:pPr>
      <w:rPr>
        <w:rFonts w:ascii="Wingdings" w:hAnsi="Wingdings" w:hint="default"/>
      </w:rPr>
    </w:lvl>
    <w:lvl w:ilvl="6" w:tplc="38847AAA" w:tentative="1">
      <w:start w:val="1"/>
      <w:numFmt w:val="bullet"/>
      <w:lvlText w:val=""/>
      <w:lvlJc w:val="left"/>
      <w:pPr>
        <w:ind w:left="5040" w:hanging="360"/>
      </w:pPr>
      <w:rPr>
        <w:rFonts w:ascii="Symbol" w:hAnsi="Symbol" w:hint="default"/>
      </w:rPr>
    </w:lvl>
    <w:lvl w:ilvl="7" w:tplc="6908C6FC" w:tentative="1">
      <w:start w:val="1"/>
      <w:numFmt w:val="bullet"/>
      <w:lvlText w:val="o"/>
      <w:lvlJc w:val="left"/>
      <w:pPr>
        <w:ind w:left="5760" w:hanging="360"/>
      </w:pPr>
      <w:rPr>
        <w:rFonts w:ascii="Courier New" w:hAnsi="Courier New" w:cs="Courier New" w:hint="default"/>
      </w:rPr>
    </w:lvl>
    <w:lvl w:ilvl="8" w:tplc="31724052" w:tentative="1">
      <w:start w:val="1"/>
      <w:numFmt w:val="bullet"/>
      <w:lvlText w:val=""/>
      <w:lvlJc w:val="left"/>
      <w:pPr>
        <w:ind w:left="6480" w:hanging="360"/>
      </w:pPr>
      <w:rPr>
        <w:rFonts w:ascii="Wingdings" w:hAnsi="Wingdings" w:hint="default"/>
      </w:rPr>
    </w:lvl>
  </w:abstractNum>
  <w:abstractNum w:abstractNumId="21" w15:restartNumberingAfterBreak="0">
    <w:nsid w:val="3D342E43"/>
    <w:multiLevelType w:val="hybridMultilevel"/>
    <w:tmpl w:val="157A6876"/>
    <w:lvl w:ilvl="0" w:tplc="0C022B6E">
      <w:start w:val="1"/>
      <w:numFmt w:val="bullet"/>
      <w:lvlText w:val=""/>
      <w:lvlJc w:val="left"/>
      <w:pPr>
        <w:ind w:left="720" w:hanging="360"/>
      </w:pPr>
      <w:rPr>
        <w:rFonts w:ascii="Symbol" w:hAnsi="Symbol" w:hint="default"/>
      </w:rPr>
    </w:lvl>
    <w:lvl w:ilvl="1" w:tplc="6A9428E0" w:tentative="1">
      <w:start w:val="1"/>
      <w:numFmt w:val="bullet"/>
      <w:lvlText w:val="o"/>
      <w:lvlJc w:val="left"/>
      <w:pPr>
        <w:ind w:left="1440" w:hanging="360"/>
      </w:pPr>
      <w:rPr>
        <w:rFonts w:ascii="Courier New" w:hAnsi="Courier New" w:cs="Courier New" w:hint="default"/>
      </w:rPr>
    </w:lvl>
    <w:lvl w:ilvl="2" w:tplc="9A286336" w:tentative="1">
      <w:start w:val="1"/>
      <w:numFmt w:val="bullet"/>
      <w:lvlText w:val=""/>
      <w:lvlJc w:val="left"/>
      <w:pPr>
        <w:ind w:left="2160" w:hanging="360"/>
      </w:pPr>
      <w:rPr>
        <w:rFonts w:ascii="Wingdings" w:hAnsi="Wingdings" w:hint="default"/>
      </w:rPr>
    </w:lvl>
    <w:lvl w:ilvl="3" w:tplc="A19A3C78" w:tentative="1">
      <w:start w:val="1"/>
      <w:numFmt w:val="bullet"/>
      <w:lvlText w:val=""/>
      <w:lvlJc w:val="left"/>
      <w:pPr>
        <w:ind w:left="2880" w:hanging="360"/>
      </w:pPr>
      <w:rPr>
        <w:rFonts w:ascii="Symbol" w:hAnsi="Symbol" w:hint="default"/>
      </w:rPr>
    </w:lvl>
    <w:lvl w:ilvl="4" w:tplc="5314B152" w:tentative="1">
      <w:start w:val="1"/>
      <w:numFmt w:val="bullet"/>
      <w:lvlText w:val="o"/>
      <w:lvlJc w:val="left"/>
      <w:pPr>
        <w:ind w:left="3600" w:hanging="360"/>
      </w:pPr>
      <w:rPr>
        <w:rFonts w:ascii="Courier New" w:hAnsi="Courier New" w:cs="Courier New" w:hint="default"/>
      </w:rPr>
    </w:lvl>
    <w:lvl w:ilvl="5" w:tplc="43B83A28" w:tentative="1">
      <w:start w:val="1"/>
      <w:numFmt w:val="bullet"/>
      <w:lvlText w:val=""/>
      <w:lvlJc w:val="left"/>
      <w:pPr>
        <w:ind w:left="4320" w:hanging="360"/>
      </w:pPr>
      <w:rPr>
        <w:rFonts w:ascii="Wingdings" w:hAnsi="Wingdings" w:hint="default"/>
      </w:rPr>
    </w:lvl>
    <w:lvl w:ilvl="6" w:tplc="774C4252" w:tentative="1">
      <w:start w:val="1"/>
      <w:numFmt w:val="bullet"/>
      <w:lvlText w:val=""/>
      <w:lvlJc w:val="left"/>
      <w:pPr>
        <w:ind w:left="5040" w:hanging="360"/>
      </w:pPr>
      <w:rPr>
        <w:rFonts w:ascii="Symbol" w:hAnsi="Symbol" w:hint="default"/>
      </w:rPr>
    </w:lvl>
    <w:lvl w:ilvl="7" w:tplc="AD761362" w:tentative="1">
      <w:start w:val="1"/>
      <w:numFmt w:val="bullet"/>
      <w:lvlText w:val="o"/>
      <w:lvlJc w:val="left"/>
      <w:pPr>
        <w:ind w:left="5760" w:hanging="360"/>
      </w:pPr>
      <w:rPr>
        <w:rFonts w:ascii="Courier New" w:hAnsi="Courier New" w:cs="Courier New" w:hint="default"/>
      </w:rPr>
    </w:lvl>
    <w:lvl w:ilvl="8" w:tplc="117655CE" w:tentative="1">
      <w:start w:val="1"/>
      <w:numFmt w:val="bullet"/>
      <w:lvlText w:val=""/>
      <w:lvlJc w:val="left"/>
      <w:pPr>
        <w:ind w:left="6480" w:hanging="360"/>
      </w:pPr>
      <w:rPr>
        <w:rFonts w:ascii="Wingdings" w:hAnsi="Wingdings" w:hint="default"/>
      </w:rPr>
    </w:lvl>
  </w:abstractNum>
  <w:abstractNum w:abstractNumId="22" w15:restartNumberingAfterBreak="0">
    <w:nsid w:val="3E8A018E"/>
    <w:multiLevelType w:val="hybridMultilevel"/>
    <w:tmpl w:val="8F54FC60"/>
    <w:lvl w:ilvl="0" w:tplc="9A74CD08">
      <w:start w:val="1"/>
      <w:numFmt w:val="bullet"/>
      <w:lvlText w:val=""/>
      <w:lvlJc w:val="left"/>
      <w:pPr>
        <w:ind w:left="720" w:hanging="360"/>
      </w:pPr>
      <w:rPr>
        <w:rFonts w:ascii="Symbol" w:hAnsi="Symbol" w:hint="default"/>
      </w:rPr>
    </w:lvl>
    <w:lvl w:ilvl="1" w:tplc="49720A34" w:tentative="1">
      <w:start w:val="1"/>
      <w:numFmt w:val="bullet"/>
      <w:lvlText w:val="o"/>
      <w:lvlJc w:val="left"/>
      <w:pPr>
        <w:ind w:left="1440" w:hanging="360"/>
      </w:pPr>
      <w:rPr>
        <w:rFonts w:ascii="Courier New" w:hAnsi="Courier New" w:cs="Courier New" w:hint="default"/>
      </w:rPr>
    </w:lvl>
    <w:lvl w:ilvl="2" w:tplc="DD7444D6" w:tentative="1">
      <w:start w:val="1"/>
      <w:numFmt w:val="bullet"/>
      <w:lvlText w:val=""/>
      <w:lvlJc w:val="left"/>
      <w:pPr>
        <w:ind w:left="2160" w:hanging="360"/>
      </w:pPr>
      <w:rPr>
        <w:rFonts w:ascii="Wingdings" w:hAnsi="Wingdings" w:hint="default"/>
      </w:rPr>
    </w:lvl>
    <w:lvl w:ilvl="3" w:tplc="521A4068" w:tentative="1">
      <w:start w:val="1"/>
      <w:numFmt w:val="bullet"/>
      <w:lvlText w:val=""/>
      <w:lvlJc w:val="left"/>
      <w:pPr>
        <w:ind w:left="2880" w:hanging="360"/>
      </w:pPr>
      <w:rPr>
        <w:rFonts w:ascii="Symbol" w:hAnsi="Symbol" w:hint="default"/>
      </w:rPr>
    </w:lvl>
    <w:lvl w:ilvl="4" w:tplc="4D726612" w:tentative="1">
      <w:start w:val="1"/>
      <w:numFmt w:val="bullet"/>
      <w:lvlText w:val="o"/>
      <w:lvlJc w:val="left"/>
      <w:pPr>
        <w:ind w:left="3600" w:hanging="360"/>
      </w:pPr>
      <w:rPr>
        <w:rFonts w:ascii="Courier New" w:hAnsi="Courier New" w:cs="Courier New" w:hint="default"/>
      </w:rPr>
    </w:lvl>
    <w:lvl w:ilvl="5" w:tplc="47981654" w:tentative="1">
      <w:start w:val="1"/>
      <w:numFmt w:val="bullet"/>
      <w:lvlText w:val=""/>
      <w:lvlJc w:val="left"/>
      <w:pPr>
        <w:ind w:left="4320" w:hanging="360"/>
      </w:pPr>
      <w:rPr>
        <w:rFonts w:ascii="Wingdings" w:hAnsi="Wingdings" w:hint="default"/>
      </w:rPr>
    </w:lvl>
    <w:lvl w:ilvl="6" w:tplc="F83830EE" w:tentative="1">
      <w:start w:val="1"/>
      <w:numFmt w:val="bullet"/>
      <w:lvlText w:val=""/>
      <w:lvlJc w:val="left"/>
      <w:pPr>
        <w:ind w:left="5040" w:hanging="360"/>
      </w:pPr>
      <w:rPr>
        <w:rFonts w:ascii="Symbol" w:hAnsi="Symbol" w:hint="default"/>
      </w:rPr>
    </w:lvl>
    <w:lvl w:ilvl="7" w:tplc="6DEEC370" w:tentative="1">
      <w:start w:val="1"/>
      <w:numFmt w:val="bullet"/>
      <w:lvlText w:val="o"/>
      <w:lvlJc w:val="left"/>
      <w:pPr>
        <w:ind w:left="5760" w:hanging="360"/>
      </w:pPr>
      <w:rPr>
        <w:rFonts w:ascii="Courier New" w:hAnsi="Courier New" w:cs="Courier New" w:hint="default"/>
      </w:rPr>
    </w:lvl>
    <w:lvl w:ilvl="8" w:tplc="1D7C8332" w:tentative="1">
      <w:start w:val="1"/>
      <w:numFmt w:val="bullet"/>
      <w:lvlText w:val=""/>
      <w:lvlJc w:val="left"/>
      <w:pPr>
        <w:ind w:left="6480" w:hanging="360"/>
      </w:pPr>
      <w:rPr>
        <w:rFonts w:ascii="Wingdings" w:hAnsi="Wingdings" w:hint="default"/>
      </w:rPr>
    </w:lvl>
  </w:abstractNum>
  <w:abstractNum w:abstractNumId="23" w15:restartNumberingAfterBreak="0">
    <w:nsid w:val="49EB770E"/>
    <w:multiLevelType w:val="hybridMultilevel"/>
    <w:tmpl w:val="45984260"/>
    <w:lvl w:ilvl="0" w:tplc="2208EB2C">
      <w:start w:val="1"/>
      <w:numFmt w:val="bullet"/>
      <w:lvlText w:val=""/>
      <w:lvlJc w:val="left"/>
      <w:pPr>
        <w:ind w:left="720" w:hanging="360"/>
      </w:pPr>
      <w:rPr>
        <w:rFonts w:ascii="Symbol" w:hAnsi="Symbol" w:hint="default"/>
      </w:rPr>
    </w:lvl>
    <w:lvl w:ilvl="1" w:tplc="A31E4198" w:tentative="1">
      <w:start w:val="1"/>
      <w:numFmt w:val="bullet"/>
      <w:lvlText w:val="o"/>
      <w:lvlJc w:val="left"/>
      <w:pPr>
        <w:ind w:left="1440" w:hanging="360"/>
      </w:pPr>
      <w:rPr>
        <w:rFonts w:ascii="Courier New" w:hAnsi="Courier New" w:cs="Courier New" w:hint="default"/>
      </w:rPr>
    </w:lvl>
    <w:lvl w:ilvl="2" w:tplc="BED0A40E" w:tentative="1">
      <w:start w:val="1"/>
      <w:numFmt w:val="bullet"/>
      <w:lvlText w:val=""/>
      <w:lvlJc w:val="left"/>
      <w:pPr>
        <w:ind w:left="2160" w:hanging="360"/>
      </w:pPr>
      <w:rPr>
        <w:rFonts w:ascii="Wingdings" w:hAnsi="Wingdings" w:hint="default"/>
      </w:rPr>
    </w:lvl>
    <w:lvl w:ilvl="3" w:tplc="1D20939A" w:tentative="1">
      <w:start w:val="1"/>
      <w:numFmt w:val="bullet"/>
      <w:lvlText w:val=""/>
      <w:lvlJc w:val="left"/>
      <w:pPr>
        <w:ind w:left="2880" w:hanging="360"/>
      </w:pPr>
      <w:rPr>
        <w:rFonts w:ascii="Symbol" w:hAnsi="Symbol" w:hint="default"/>
      </w:rPr>
    </w:lvl>
    <w:lvl w:ilvl="4" w:tplc="EEF23BF0" w:tentative="1">
      <w:start w:val="1"/>
      <w:numFmt w:val="bullet"/>
      <w:lvlText w:val="o"/>
      <w:lvlJc w:val="left"/>
      <w:pPr>
        <w:ind w:left="3600" w:hanging="360"/>
      </w:pPr>
      <w:rPr>
        <w:rFonts w:ascii="Courier New" w:hAnsi="Courier New" w:cs="Courier New" w:hint="default"/>
      </w:rPr>
    </w:lvl>
    <w:lvl w:ilvl="5" w:tplc="E6A00884" w:tentative="1">
      <w:start w:val="1"/>
      <w:numFmt w:val="bullet"/>
      <w:lvlText w:val=""/>
      <w:lvlJc w:val="left"/>
      <w:pPr>
        <w:ind w:left="4320" w:hanging="360"/>
      </w:pPr>
      <w:rPr>
        <w:rFonts w:ascii="Wingdings" w:hAnsi="Wingdings" w:hint="default"/>
      </w:rPr>
    </w:lvl>
    <w:lvl w:ilvl="6" w:tplc="26F87DD4" w:tentative="1">
      <w:start w:val="1"/>
      <w:numFmt w:val="bullet"/>
      <w:lvlText w:val=""/>
      <w:lvlJc w:val="left"/>
      <w:pPr>
        <w:ind w:left="5040" w:hanging="360"/>
      </w:pPr>
      <w:rPr>
        <w:rFonts w:ascii="Symbol" w:hAnsi="Symbol" w:hint="default"/>
      </w:rPr>
    </w:lvl>
    <w:lvl w:ilvl="7" w:tplc="B2DAD00E" w:tentative="1">
      <w:start w:val="1"/>
      <w:numFmt w:val="bullet"/>
      <w:lvlText w:val="o"/>
      <w:lvlJc w:val="left"/>
      <w:pPr>
        <w:ind w:left="5760" w:hanging="360"/>
      </w:pPr>
      <w:rPr>
        <w:rFonts w:ascii="Courier New" w:hAnsi="Courier New" w:cs="Courier New" w:hint="default"/>
      </w:rPr>
    </w:lvl>
    <w:lvl w:ilvl="8" w:tplc="644E87CE" w:tentative="1">
      <w:start w:val="1"/>
      <w:numFmt w:val="bullet"/>
      <w:lvlText w:val=""/>
      <w:lvlJc w:val="left"/>
      <w:pPr>
        <w:ind w:left="6480" w:hanging="360"/>
      </w:pPr>
      <w:rPr>
        <w:rFonts w:ascii="Wingdings" w:hAnsi="Wingdings" w:hint="default"/>
      </w:rPr>
    </w:lvl>
  </w:abstractNum>
  <w:abstractNum w:abstractNumId="24" w15:restartNumberingAfterBreak="0">
    <w:nsid w:val="4DE50483"/>
    <w:multiLevelType w:val="hybridMultilevel"/>
    <w:tmpl w:val="8A36B0E4"/>
    <w:lvl w:ilvl="0" w:tplc="30FC8AC8">
      <w:start w:val="5"/>
      <w:numFmt w:val="decimal"/>
      <w:lvlText w:val="%1."/>
      <w:lvlJc w:val="left"/>
      <w:pPr>
        <w:tabs>
          <w:tab w:val="num" w:pos="1080"/>
        </w:tabs>
        <w:ind w:left="1080" w:hanging="720"/>
      </w:pPr>
      <w:rPr>
        <w:rFonts w:hint="default"/>
      </w:rPr>
    </w:lvl>
    <w:lvl w:ilvl="1" w:tplc="B5981AB8" w:tentative="1">
      <w:start w:val="1"/>
      <w:numFmt w:val="lowerLetter"/>
      <w:lvlText w:val="%2."/>
      <w:lvlJc w:val="left"/>
      <w:pPr>
        <w:ind w:left="1440" w:hanging="360"/>
      </w:pPr>
    </w:lvl>
    <w:lvl w:ilvl="2" w:tplc="75F0131A" w:tentative="1">
      <w:start w:val="1"/>
      <w:numFmt w:val="lowerRoman"/>
      <w:lvlText w:val="%3."/>
      <w:lvlJc w:val="right"/>
      <w:pPr>
        <w:ind w:left="2160" w:hanging="180"/>
      </w:pPr>
    </w:lvl>
    <w:lvl w:ilvl="3" w:tplc="44168456" w:tentative="1">
      <w:start w:val="1"/>
      <w:numFmt w:val="decimal"/>
      <w:lvlText w:val="%4."/>
      <w:lvlJc w:val="left"/>
      <w:pPr>
        <w:ind w:left="2880" w:hanging="360"/>
      </w:pPr>
    </w:lvl>
    <w:lvl w:ilvl="4" w:tplc="4532E30C" w:tentative="1">
      <w:start w:val="1"/>
      <w:numFmt w:val="lowerLetter"/>
      <w:lvlText w:val="%5."/>
      <w:lvlJc w:val="left"/>
      <w:pPr>
        <w:ind w:left="3600" w:hanging="360"/>
      </w:pPr>
    </w:lvl>
    <w:lvl w:ilvl="5" w:tplc="03BA5D42" w:tentative="1">
      <w:start w:val="1"/>
      <w:numFmt w:val="lowerRoman"/>
      <w:lvlText w:val="%6."/>
      <w:lvlJc w:val="right"/>
      <w:pPr>
        <w:ind w:left="4320" w:hanging="180"/>
      </w:pPr>
    </w:lvl>
    <w:lvl w:ilvl="6" w:tplc="117E8660" w:tentative="1">
      <w:start w:val="1"/>
      <w:numFmt w:val="decimal"/>
      <w:lvlText w:val="%7."/>
      <w:lvlJc w:val="left"/>
      <w:pPr>
        <w:ind w:left="5040" w:hanging="360"/>
      </w:pPr>
    </w:lvl>
    <w:lvl w:ilvl="7" w:tplc="91166E74" w:tentative="1">
      <w:start w:val="1"/>
      <w:numFmt w:val="lowerLetter"/>
      <w:lvlText w:val="%8."/>
      <w:lvlJc w:val="left"/>
      <w:pPr>
        <w:ind w:left="5760" w:hanging="360"/>
      </w:pPr>
    </w:lvl>
    <w:lvl w:ilvl="8" w:tplc="E626D110" w:tentative="1">
      <w:start w:val="1"/>
      <w:numFmt w:val="lowerRoman"/>
      <w:lvlText w:val="%9."/>
      <w:lvlJc w:val="right"/>
      <w:pPr>
        <w:ind w:left="6480" w:hanging="180"/>
      </w:pPr>
    </w:lvl>
  </w:abstractNum>
  <w:abstractNum w:abstractNumId="25" w15:restartNumberingAfterBreak="0">
    <w:nsid w:val="58CA796B"/>
    <w:multiLevelType w:val="multilevel"/>
    <w:tmpl w:val="200232DA"/>
    <w:lvl w:ilvl="0">
      <w:start w:val="1"/>
      <w:numFmt w:val="decimal"/>
      <w:lvlText w:val="%1."/>
      <w:lvlJc w:val="left"/>
      <w:pPr>
        <w:tabs>
          <w:tab w:val="num" w:pos="1080"/>
        </w:tabs>
        <w:ind w:left="1080" w:hanging="720"/>
      </w:pPr>
      <w:rPr>
        <w:rFonts w:hint="default"/>
      </w:rPr>
    </w:lvl>
    <w:lvl w:ilvl="1">
      <w:start w:val="1"/>
      <w:numFmt w:val="decimal"/>
      <w:isLgl/>
      <w:lvlText w:val="%1.%2"/>
      <w:lvlJc w:val="left"/>
      <w:pPr>
        <w:ind w:left="126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980" w:hanging="1080"/>
      </w:pPr>
      <w:rPr>
        <w:rFonts w:hint="default"/>
      </w:rPr>
    </w:lvl>
    <w:lvl w:ilvl="4">
      <w:start w:val="1"/>
      <w:numFmt w:val="decimal"/>
      <w:isLgl/>
      <w:lvlText w:val="%1.%2.%3.%4.%5"/>
      <w:lvlJc w:val="left"/>
      <w:pPr>
        <w:ind w:left="2520" w:hanging="1440"/>
      </w:pPr>
      <w:rPr>
        <w:rFonts w:hint="default"/>
      </w:rPr>
    </w:lvl>
    <w:lvl w:ilvl="5">
      <w:start w:val="1"/>
      <w:numFmt w:val="decimal"/>
      <w:isLgl/>
      <w:lvlText w:val="%1.%2.%3.%4.%5.%6"/>
      <w:lvlJc w:val="left"/>
      <w:pPr>
        <w:ind w:left="2700" w:hanging="1440"/>
      </w:pPr>
      <w:rPr>
        <w:rFonts w:hint="default"/>
      </w:rPr>
    </w:lvl>
    <w:lvl w:ilvl="6">
      <w:start w:val="1"/>
      <w:numFmt w:val="decimal"/>
      <w:isLgl/>
      <w:lvlText w:val="%1.%2.%3.%4.%5.%6.%7"/>
      <w:lvlJc w:val="left"/>
      <w:pPr>
        <w:ind w:left="3240" w:hanging="1800"/>
      </w:pPr>
      <w:rPr>
        <w:rFonts w:hint="default"/>
      </w:rPr>
    </w:lvl>
    <w:lvl w:ilvl="7">
      <w:start w:val="1"/>
      <w:numFmt w:val="decimal"/>
      <w:isLgl/>
      <w:lvlText w:val="%1.%2.%3.%4.%5.%6.%7.%8"/>
      <w:lvlJc w:val="left"/>
      <w:pPr>
        <w:ind w:left="3780" w:hanging="2160"/>
      </w:pPr>
      <w:rPr>
        <w:rFonts w:hint="default"/>
      </w:rPr>
    </w:lvl>
    <w:lvl w:ilvl="8">
      <w:start w:val="1"/>
      <w:numFmt w:val="decimal"/>
      <w:isLgl/>
      <w:lvlText w:val="%1.%2.%3.%4.%5.%6.%7.%8.%9"/>
      <w:lvlJc w:val="left"/>
      <w:pPr>
        <w:ind w:left="3960" w:hanging="2160"/>
      </w:pPr>
      <w:rPr>
        <w:rFonts w:hint="default"/>
      </w:rPr>
    </w:lvl>
  </w:abstractNum>
  <w:abstractNum w:abstractNumId="26" w15:restartNumberingAfterBreak="0">
    <w:nsid w:val="59A25E2B"/>
    <w:multiLevelType w:val="hybridMultilevel"/>
    <w:tmpl w:val="DB443AC8"/>
    <w:lvl w:ilvl="0" w:tplc="0F429936">
      <w:start w:val="1"/>
      <w:numFmt w:val="bullet"/>
      <w:lvlText w:val=""/>
      <w:lvlJc w:val="left"/>
      <w:pPr>
        <w:ind w:left="720" w:hanging="360"/>
      </w:pPr>
      <w:rPr>
        <w:rFonts w:ascii="Symbol" w:hAnsi="Symbol" w:hint="default"/>
      </w:rPr>
    </w:lvl>
    <w:lvl w:ilvl="1" w:tplc="5B844A68" w:tentative="1">
      <w:start w:val="1"/>
      <w:numFmt w:val="bullet"/>
      <w:lvlText w:val="o"/>
      <w:lvlJc w:val="left"/>
      <w:pPr>
        <w:ind w:left="1440" w:hanging="360"/>
      </w:pPr>
      <w:rPr>
        <w:rFonts w:ascii="Courier New" w:hAnsi="Courier New" w:cs="Courier New" w:hint="default"/>
      </w:rPr>
    </w:lvl>
    <w:lvl w:ilvl="2" w:tplc="CC0A1082" w:tentative="1">
      <w:start w:val="1"/>
      <w:numFmt w:val="bullet"/>
      <w:lvlText w:val=""/>
      <w:lvlJc w:val="left"/>
      <w:pPr>
        <w:ind w:left="2160" w:hanging="360"/>
      </w:pPr>
      <w:rPr>
        <w:rFonts w:ascii="Wingdings" w:hAnsi="Wingdings" w:hint="default"/>
      </w:rPr>
    </w:lvl>
    <w:lvl w:ilvl="3" w:tplc="89AC08C2" w:tentative="1">
      <w:start w:val="1"/>
      <w:numFmt w:val="bullet"/>
      <w:lvlText w:val=""/>
      <w:lvlJc w:val="left"/>
      <w:pPr>
        <w:ind w:left="2880" w:hanging="360"/>
      </w:pPr>
      <w:rPr>
        <w:rFonts w:ascii="Symbol" w:hAnsi="Symbol" w:hint="default"/>
      </w:rPr>
    </w:lvl>
    <w:lvl w:ilvl="4" w:tplc="625863E0" w:tentative="1">
      <w:start w:val="1"/>
      <w:numFmt w:val="bullet"/>
      <w:lvlText w:val="o"/>
      <w:lvlJc w:val="left"/>
      <w:pPr>
        <w:ind w:left="3600" w:hanging="360"/>
      </w:pPr>
      <w:rPr>
        <w:rFonts w:ascii="Courier New" w:hAnsi="Courier New" w:cs="Courier New" w:hint="default"/>
      </w:rPr>
    </w:lvl>
    <w:lvl w:ilvl="5" w:tplc="E6F02D66" w:tentative="1">
      <w:start w:val="1"/>
      <w:numFmt w:val="bullet"/>
      <w:lvlText w:val=""/>
      <w:lvlJc w:val="left"/>
      <w:pPr>
        <w:ind w:left="4320" w:hanging="360"/>
      </w:pPr>
      <w:rPr>
        <w:rFonts w:ascii="Wingdings" w:hAnsi="Wingdings" w:hint="default"/>
      </w:rPr>
    </w:lvl>
    <w:lvl w:ilvl="6" w:tplc="076C2CC0" w:tentative="1">
      <w:start w:val="1"/>
      <w:numFmt w:val="bullet"/>
      <w:lvlText w:val=""/>
      <w:lvlJc w:val="left"/>
      <w:pPr>
        <w:ind w:left="5040" w:hanging="360"/>
      </w:pPr>
      <w:rPr>
        <w:rFonts w:ascii="Symbol" w:hAnsi="Symbol" w:hint="default"/>
      </w:rPr>
    </w:lvl>
    <w:lvl w:ilvl="7" w:tplc="43322B92" w:tentative="1">
      <w:start w:val="1"/>
      <w:numFmt w:val="bullet"/>
      <w:lvlText w:val="o"/>
      <w:lvlJc w:val="left"/>
      <w:pPr>
        <w:ind w:left="5760" w:hanging="360"/>
      </w:pPr>
      <w:rPr>
        <w:rFonts w:ascii="Courier New" w:hAnsi="Courier New" w:cs="Courier New" w:hint="default"/>
      </w:rPr>
    </w:lvl>
    <w:lvl w:ilvl="8" w:tplc="0D62EE12" w:tentative="1">
      <w:start w:val="1"/>
      <w:numFmt w:val="bullet"/>
      <w:lvlText w:val=""/>
      <w:lvlJc w:val="left"/>
      <w:pPr>
        <w:ind w:left="6480" w:hanging="360"/>
      </w:pPr>
      <w:rPr>
        <w:rFonts w:ascii="Wingdings" w:hAnsi="Wingdings" w:hint="default"/>
      </w:rPr>
    </w:lvl>
  </w:abstractNum>
  <w:abstractNum w:abstractNumId="27" w15:restartNumberingAfterBreak="0">
    <w:nsid w:val="5BCB484C"/>
    <w:multiLevelType w:val="multilevel"/>
    <w:tmpl w:val="859063FC"/>
    <w:lvl w:ilvl="0">
      <w:start w:val="8"/>
      <w:numFmt w:val="decimal"/>
      <w:lvlText w:val="%1."/>
      <w:lvlJc w:val="left"/>
      <w:pPr>
        <w:tabs>
          <w:tab w:val="num" w:pos="1080"/>
        </w:tabs>
        <w:ind w:left="1080" w:hanging="720"/>
      </w:pPr>
      <w:rPr>
        <w:rFonts w:hint="default"/>
        <w:i w:val="0"/>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8" w15:restartNumberingAfterBreak="0">
    <w:nsid w:val="5EF07A1A"/>
    <w:multiLevelType w:val="hybridMultilevel"/>
    <w:tmpl w:val="BE38ECBA"/>
    <w:lvl w:ilvl="0" w:tplc="9E0E259C">
      <w:start w:val="1"/>
      <w:numFmt w:val="decimal"/>
      <w:lvlText w:val="%1)"/>
      <w:lvlJc w:val="left"/>
      <w:pPr>
        <w:ind w:left="1080" w:hanging="360"/>
      </w:pPr>
      <w:rPr>
        <w:rFonts w:hint="default"/>
      </w:rPr>
    </w:lvl>
    <w:lvl w:ilvl="1" w:tplc="3B523272" w:tentative="1">
      <w:start w:val="1"/>
      <w:numFmt w:val="lowerLetter"/>
      <w:lvlText w:val="%2."/>
      <w:lvlJc w:val="left"/>
      <w:pPr>
        <w:ind w:left="1800" w:hanging="360"/>
      </w:pPr>
    </w:lvl>
    <w:lvl w:ilvl="2" w:tplc="C9FA1438" w:tentative="1">
      <w:start w:val="1"/>
      <w:numFmt w:val="lowerRoman"/>
      <w:lvlText w:val="%3."/>
      <w:lvlJc w:val="right"/>
      <w:pPr>
        <w:ind w:left="2520" w:hanging="180"/>
      </w:pPr>
    </w:lvl>
    <w:lvl w:ilvl="3" w:tplc="07F8FAF8" w:tentative="1">
      <w:start w:val="1"/>
      <w:numFmt w:val="decimal"/>
      <w:lvlText w:val="%4."/>
      <w:lvlJc w:val="left"/>
      <w:pPr>
        <w:ind w:left="3240" w:hanging="360"/>
      </w:pPr>
    </w:lvl>
    <w:lvl w:ilvl="4" w:tplc="8F9E47C8" w:tentative="1">
      <w:start w:val="1"/>
      <w:numFmt w:val="lowerLetter"/>
      <w:lvlText w:val="%5."/>
      <w:lvlJc w:val="left"/>
      <w:pPr>
        <w:ind w:left="3960" w:hanging="360"/>
      </w:pPr>
    </w:lvl>
    <w:lvl w:ilvl="5" w:tplc="4584339C" w:tentative="1">
      <w:start w:val="1"/>
      <w:numFmt w:val="lowerRoman"/>
      <w:lvlText w:val="%6."/>
      <w:lvlJc w:val="right"/>
      <w:pPr>
        <w:ind w:left="4680" w:hanging="180"/>
      </w:pPr>
    </w:lvl>
    <w:lvl w:ilvl="6" w:tplc="65CCDDBE" w:tentative="1">
      <w:start w:val="1"/>
      <w:numFmt w:val="decimal"/>
      <w:lvlText w:val="%7."/>
      <w:lvlJc w:val="left"/>
      <w:pPr>
        <w:ind w:left="5400" w:hanging="360"/>
      </w:pPr>
    </w:lvl>
    <w:lvl w:ilvl="7" w:tplc="59F8193C" w:tentative="1">
      <w:start w:val="1"/>
      <w:numFmt w:val="lowerLetter"/>
      <w:lvlText w:val="%8."/>
      <w:lvlJc w:val="left"/>
      <w:pPr>
        <w:ind w:left="6120" w:hanging="360"/>
      </w:pPr>
    </w:lvl>
    <w:lvl w:ilvl="8" w:tplc="78AA7B20" w:tentative="1">
      <w:start w:val="1"/>
      <w:numFmt w:val="lowerRoman"/>
      <w:lvlText w:val="%9."/>
      <w:lvlJc w:val="right"/>
      <w:pPr>
        <w:ind w:left="6840" w:hanging="180"/>
      </w:pPr>
    </w:lvl>
  </w:abstractNum>
  <w:abstractNum w:abstractNumId="29" w15:restartNumberingAfterBreak="0">
    <w:nsid w:val="5EF11C1A"/>
    <w:multiLevelType w:val="hybridMultilevel"/>
    <w:tmpl w:val="3268242E"/>
    <w:lvl w:ilvl="0" w:tplc="953C8D50">
      <w:numFmt w:val="bullet"/>
      <w:lvlText w:val="-"/>
      <w:lvlJc w:val="left"/>
      <w:pPr>
        <w:ind w:left="1080" w:hanging="360"/>
      </w:pPr>
      <w:rPr>
        <w:rFonts w:ascii="Calibri" w:eastAsiaTheme="minorHAnsi" w:hAnsi="Calibri" w:cstheme="minorBidi" w:hint="default"/>
      </w:rPr>
    </w:lvl>
    <w:lvl w:ilvl="1" w:tplc="A6D4831C" w:tentative="1">
      <w:start w:val="1"/>
      <w:numFmt w:val="bullet"/>
      <w:lvlText w:val="o"/>
      <w:lvlJc w:val="left"/>
      <w:pPr>
        <w:ind w:left="1800" w:hanging="360"/>
      </w:pPr>
      <w:rPr>
        <w:rFonts w:ascii="Courier New" w:hAnsi="Courier New" w:cs="Courier New" w:hint="default"/>
      </w:rPr>
    </w:lvl>
    <w:lvl w:ilvl="2" w:tplc="3D5EB0EA" w:tentative="1">
      <w:start w:val="1"/>
      <w:numFmt w:val="bullet"/>
      <w:lvlText w:val=""/>
      <w:lvlJc w:val="left"/>
      <w:pPr>
        <w:ind w:left="2520" w:hanging="360"/>
      </w:pPr>
      <w:rPr>
        <w:rFonts w:ascii="Wingdings" w:hAnsi="Wingdings" w:hint="default"/>
      </w:rPr>
    </w:lvl>
    <w:lvl w:ilvl="3" w:tplc="753C0E32" w:tentative="1">
      <w:start w:val="1"/>
      <w:numFmt w:val="bullet"/>
      <w:lvlText w:val=""/>
      <w:lvlJc w:val="left"/>
      <w:pPr>
        <w:ind w:left="3240" w:hanging="360"/>
      </w:pPr>
      <w:rPr>
        <w:rFonts w:ascii="Symbol" w:hAnsi="Symbol" w:hint="default"/>
      </w:rPr>
    </w:lvl>
    <w:lvl w:ilvl="4" w:tplc="162877FE" w:tentative="1">
      <w:start w:val="1"/>
      <w:numFmt w:val="bullet"/>
      <w:lvlText w:val="o"/>
      <w:lvlJc w:val="left"/>
      <w:pPr>
        <w:ind w:left="3960" w:hanging="360"/>
      </w:pPr>
      <w:rPr>
        <w:rFonts w:ascii="Courier New" w:hAnsi="Courier New" w:cs="Courier New" w:hint="default"/>
      </w:rPr>
    </w:lvl>
    <w:lvl w:ilvl="5" w:tplc="CCDCB5AC" w:tentative="1">
      <w:start w:val="1"/>
      <w:numFmt w:val="bullet"/>
      <w:lvlText w:val=""/>
      <w:lvlJc w:val="left"/>
      <w:pPr>
        <w:ind w:left="4680" w:hanging="360"/>
      </w:pPr>
      <w:rPr>
        <w:rFonts w:ascii="Wingdings" w:hAnsi="Wingdings" w:hint="default"/>
      </w:rPr>
    </w:lvl>
    <w:lvl w:ilvl="6" w:tplc="3A345B7E" w:tentative="1">
      <w:start w:val="1"/>
      <w:numFmt w:val="bullet"/>
      <w:lvlText w:val=""/>
      <w:lvlJc w:val="left"/>
      <w:pPr>
        <w:ind w:left="5400" w:hanging="360"/>
      </w:pPr>
      <w:rPr>
        <w:rFonts w:ascii="Symbol" w:hAnsi="Symbol" w:hint="default"/>
      </w:rPr>
    </w:lvl>
    <w:lvl w:ilvl="7" w:tplc="4412F09A" w:tentative="1">
      <w:start w:val="1"/>
      <w:numFmt w:val="bullet"/>
      <w:lvlText w:val="o"/>
      <w:lvlJc w:val="left"/>
      <w:pPr>
        <w:ind w:left="6120" w:hanging="360"/>
      </w:pPr>
      <w:rPr>
        <w:rFonts w:ascii="Courier New" w:hAnsi="Courier New" w:cs="Courier New" w:hint="default"/>
      </w:rPr>
    </w:lvl>
    <w:lvl w:ilvl="8" w:tplc="D4880942" w:tentative="1">
      <w:start w:val="1"/>
      <w:numFmt w:val="bullet"/>
      <w:lvlText w:val=""/>
      <w:lvlJc w:val="left"/>
      <w:pPr>
        <w:ind w:left="6840" w:hanging="360"/>
      </w:pPr>
      <w:rPr>
        <w:rFonts w:ascii="Wingdings" w:hAnsi="Wingdings" w:hint="default"/>
      </w:rPr>
    </w:lvl>
  </w:abstractNum>
  <w:abstractNum w:abstractNumId="30" w15:restartNumberingAfterBreak="0">
    <w:nsid w:val="60AB40C6"/>
    <w:multiLevelType w:val="hybridMultilevel"/>
    <w:tmpl w:val="6E4486AC"/>
    <w:lvl w:ilvl="0" w:tplc="E90AB1C2">
      <w:start w:val="1"/>
      <w:numFmt w:val="bullet"/>
      <w:lvlText w:val=""/>
      <w:lvlJc w:val="left"/>
      <w:pPr>
        <w:ind w:left="360" w:hanging="360"/>
      </w:pPr>
      <w:rPr>
        <w:rFonts w:ascii="Symbol" w:hAnsi="Symbol" w:hint="default"/>
      </w:rPr>
    </w:lvl>
    <w:lvl w:ilvl="1" w:tplc="F36C2A2A" w:tentative="1">
      <w:start w:val="1"/>
      <w:numFmt w:val="bullet"/>
      <w:lvlText w:val="o"/>
      <w:lvlJc w:val="left"/>
      <w:pPr>
        <w:ind w:left="1080" w:hanging="360"/>
      </w:pPr>
      <w:rPr>
        <w:rFonts w:ascii="Courier New" w:hAnsi="Courier New" w:cs="Courier New" w:hint="default"/>
      </w:rPr>
    </w:lvl>
    <w:lvl w:ilvl="2" w:tplc="F36AE7EA" w:tentative="1">
      <w:start w:val="1"/>
      <w:numFmt w:val="bullet"/>
      <w:lvlText w:val=""/>
      <w:lvlJc w:val="left"/>
      <w:pPr>
        <w:ind w:left="1800" w:hanging="360"/>
      </w:pPr>
      <w:rPr>
        <w:rFonts w:ascii="Wingdings" w:hAnsi="Wingdings" w:hint="default"/>
      </w:rPr>
    </w:lvl>
    <w:lvl w:ilvl="3" w:tplc="7AF0D842" w:tentative="1">
      <w:start w:val="1"/>
      <w:numFmt w:val="bullet"/>
      <w:lvlText w:val=""/>
      <w:lvlJc w:val="left"/>
      <w:pPr>
        <w:ind w:left="2520" w:hanging="360"/>
      </w:pPr>
      <w:rPr>
        <w:rFonts w:ascii="Symbol" w:hAnsi="Symbol" w:hint="default"/>
      </w:rPr>
    </w:lvl>
    <w:lvl w:ilvl="4" w:tplc="FC32BA50" w:tentative="1">
      <w:start w:val="1"/>
      <w:numFmt w:val="bullet"/>
      <w:lvlText w:val="o"/>
      <w:lvlJc w:val="left"/>
      <w:pPr>
        <w:ind w:left="3240" w:hanging="360"/>
      </w:pPr>
      <w:rPr>
        <w:rFonts w:ascii="Courier New" w:hAnsi="Courier New" w:cs="Courier New" w:hint="default"/>
      </w:rPr>
    </w:lvl>
    <w:lvl w:ilvl="5" w:tplc="28C8D364" w:tentative="1">
      <w:start w:val="1"/>
      <w:numFmt w:val="bullet"/>
      <w:lvlText w:val=""/>
      <w:lvlJc w:val="left"/>
      <w:pPr>
        <w:ind w:left="3960" w:hanging="360"/>
      </w:pPr>
      <w:rPr>
        <w:rFonts w:ascii="Wingdings" w:hAnsi="Wingdings" w:hint="default"/>
      </w:rPr>
    </w:lvl>
    <w:lvl w:ilvl="6" w:tplc="63B241B0" w:tentative="1">
      <w:start w:val="1"/>
      <w:numFmt w:val="bullet"/>
      <w:lvlText w:val=""/>
      <w:lvlJc w:val="left"/>
      <w:pPr>
        <w:ind w:left="4680" w:hanging="360"/>
      </w:pPr>
      <w:rPr>
        <w:rFonts w:ascii="Symbol" w:hAnsi="Symbol" w:hint="default"/>
      </w:rPr>
    </w:lvl>
    <w:lvl w:ilvl="7" w:tplc="4EA6C6B2" w:tentative="1">
      <w:start w:val="1"/>
      <w:numFmt w:val="bullet"/>
      <w:lvlText w:val="o"/>
      <w:lvlJc w:val="left"/>
      <w:pPr>
        <w:ind w:left="5400" w:hanging="360"/>
      </w:pPr>
      <w:rPr>
        <w:rFonts w:ascii="Courier New" w:hAnsi="Courier New" w:cs="Courier New" w:hint="default"/>
      </w:rPr>
    </w:lvl>
    <w:lvl w:ilvl="8" w:tplc="3D428D70" w:tentative="1">
      <w:start w:val="1"/>
      <w:numFmt w:val="bullet"/>
      <w:lvlText w:val=""/>
      <w:lvlJc w:val="left"/>
      <w:pPr>
        <w:ind w:left="6120" w:hanging="360"/>
      </w:pPr>
      <w:rPr>
        <w:rFonts w:ascii="Wingdings" w:hAnsi="Wingdings" w:hint="default"/>
      </w:rPr>
    </w:lvl>
  </w:abstractNum>
  <w:abstractNum w:abstractNumId="31" w15:restartNumberingAfterBreak="0">
    <w:nsid w:val="68654800"/>
    <w:multiLevelType w:val="hybridMultilevel"/>
    <w:tmpl w:val="6396F6C4"/>
    <w:lvl w:ilvl="0" w:tplc="73F6497C">
      <w:start w:val="1"/>
      <w:numFmt w:val="bullet"/>
      <w:lvlText w:val=""/>
      <w:lvlJc w:val="left"/>
      <w:pPr>
        <w:ind w:left="1800" w:hanging="360"/>
      </w:pPr>
      <w:rPr>
        <w:rFonts w:ascii="Symbol" w:hAnsi="Symbol" w:hint="default"/>
      </w:rPr>
    </w:lvl>
    <w:lvl w:ilvl="1" w:tplc="A572A9E0" w:tentative="1">
      <w:start w:val="1"/>
      <w:numFmt w:val="bullet"/>
      <w:lvlText w:val="o"/>
      <w:lvlJc w:val="left"/>
      <w:pPr>
        <w:ind w:left="2520" w:hanging="360"/>
      </w:pPr>
      <w:rPr>
        <w:rFonts w:ascii="Courier New" w:hAnsi="Courier New" w:cs="Courier New" w:hint="default"/>
      </w:rPr>
    </w:lvl>
    <w:lvl w:ilvl="2" w:tplc="781A1798" w:tentative="1">
      <w:start w:val="1"/>
      <w:numFmt w:val="bullet"/>
      <w:lvlText w:val=""/>
      <w:lvlJc w:val="left"/>
      <w:pPr>
        <w:ind w:left="3240" w:hanging="360"/>
      </w:pPr>
      <w:rPr>
        <w:rFonts w:ascii="Wingdings" w:hAnsi="Wingdings" w:hint="default"/>
      </w:rPr>
    </w:lvl>
    <w:lvl w:ilvl="3" w:tplc="9022E270" w:tentative="1">
      <w:start w:val="1"/>
      <w:numFmt w:val="bullet"/>
      <w:lvlText w:val=""/>
      <w:lvlJc w:val="left"/>
      <w:pPr>
        <w:ind w:left="3960" w:hanging="360"/>
      </w:pPr>
      <w:rPr>
        <w:rFonts w:ascii="Symbol" w:hAnsi="Symbol" w:hint="default"/>
      </w:rPr>
    </w:lvl>
    <w:lvl w:ilvl="4" w:tplc="7E46CD6C" w:tentative="1">
      <w:start w:val="1"/>
      <w:numFmt w:val="bullet"/>
      <w:lvlText w:val="o"/>
      <w:lvlJc w:val="left"/>
      <w:pPr>
        <w:ind w:left="4680" w:hanging="360"/>
      </w:pPr>
      <w:rPr>
        <w:rFonts w:ascii="Courier New" w:hAnsi="Courier New" w:cs="Courier New" w:hint="default"/>
      </w:rPr>
    </w:lvl>
    <w:lvl w:ilvl="5" w:tplc="54FE26E2" w:tentative="1">
      <w:start w:val="1"/>
      <w:numFmt w:val="bullet"/>
      <w:lvlText w:val=""/>
      <w:lvlJc w:val="left"/>
      <w:pPr>
        <w:ind w:left="5400" w:hanging="360"/>
      </w:pPr>
      <w:rPr>
        <w:rFonts w:ascii="Wingdings" w:hAnsi="Wingdings" w:hint="default"/>
      </w:rPr>
    </w:lvl>
    <w:lvl w:ilvl="6" w:tplc="1AF8FE52" w:tentative="1">
      <w:start w:val="1"/>
      <w:numFmt w:val="bullet"/>
      <w:lvlText w:val=""/>
      <w:lvlJc w:val="left"/>
      <w:pPr>
        <w:ind w:left="6120" w:hanging="360"/>
      </w:pPr>
      <w:rPr>
        <w:rFonts w:ascii="Symbol" w:hAnsi="Symbol" w:hint="default"/>
      </w:rPr>
    </w:lvl>
    <w:lvl w:ilvl="7" w:tplc="58AAC5BE" w:tentative="1">
      <w:start w:val="1"/>
      <w:numFmt w:val="bullet"/>
      <w:lvlText w:val="o"/>
      <w:lvlJc w:val="left"/>
      <w:pPr>
        <w:ind w:left="6840" w:hanging="360"/>
      </w:pPr>
      <w:rPr>
        <w:rFonts w:ascii="Courier New" w:hAnsi="Courier New" w:cs="Courier New" w:hint="default"/>
      </w:rPr>
    </w:lvl>
    <w:lvl w:ilvl="8" w:tplc="7CE4D1B6" w:tentative="1">
      <w:start w:val="1"/>
      <w:numFmt w:val="bullet"/>
      <w:lvlText w:val=""/>
      <w:lvlJc w:val="left"/>
      <w:pPr>
        <w:ind w:left="7560" w:hanging="360"/>
      </w:pPr>
      <w:rPr>
        <w:rFonts w:ascii="Wingdings" w:hAnsi="Wingdings" w:hint="default"/>
      </w:rPr>
    </w:lvl>
  </w:abstractNum>
  <w:abstractNum w:abstractNumId="32" w15:restartNumberingAfterBreak="0">
    <w:nsid w:val="71C02F6A"/>
    <w:multiLevelType w:val="hybridMultilevel"/>
    <w:tmpl w:val="EF564F3A"/>
    <w:lvl w:ilvl="0" w:tplc="718EC99A">
      <w:start w:val="1"/>
      <w:numFmt w:val="bullet"/>
      <w:lvlText w:val=""/>
      <w:lvlJc w:val="left"/>
      <w:pPr>
        <w:ind w:left="720" w:hanging="360"/>
      </w:pPr>
      <w:rPr>
        <w:rFonts w:ascii="Symbol" w:hAnsi="Symbol" w:hint="default"/>
      </w:rPr>
    </w:lvl>
    <w:lvl w:ilvl="1" w:tplc="B122E58E" w:tentative="1">
      <w:start w:val="1"/>
      <w:numFmt w:val="bullet"/>
      <w:lvlText w:val="o"/>
      <w:lvlJc w:val="left"/>
      <w:pPr>
        <w:ind w:left="1440" w:hanging="360"/>
      </w:pPr>
      <w:rPr>
        <w:rFonts w:ascii="Courier New" w:hAnsi="Courier New" w:cs="Courier New" w:hint="default"/>
      </w:rPr>
    </w:lvl>
    <w:lvl w:ilvl="2" w:tplc="31141E4C" w:tentative="1">
      <w:start w:val="1"/>
      <w:numFmt w:val="bullet"/>
      <w:lvlText w:val=""/>
      <w:lvlJc w:val="left"/>
      <w:pPr>
        <w:ind w:left="2160" w:hanging="360"/>
      </w:pPr>
      <w:rPr>
        <w:rFonts w:ascii="Wingdings" w:hAnsi="Wingdings" w:hint="default"/>
      </w:rPr>
    </w:lvl>
    <w:lvl w:ilvl="3" w:tplc="A5E490E2" w:tentative="1">
      <w:start w:val="1"/>
      <w:numFmt w:val="bullet"/>
      <w:lvlText w:val=""/>
      <w:lvlJc w:val="left"/>
      <w:pPr>
        <w:ind w:left="2880" w:hanging="360"/>
      </w:pPr>
      <w:rPr>
        <w:rFonts w:ascii="Symbol" w:hAnsi="Symbol" w:hint="default"/>
      </w:rPr>
    </w:lvl>
    <w:lvl w:ilvl="4" w:tplc="CE425C00" w:tentative="1">
      <w:start w:val="1"/>
      <w:numFmt w:val="bullet"/>
      <w:lvlText w:val="o"/>
      <w:lvlJc w:val="left"/>
      <w:pPr>
        <w:ind w:left="3600" w:hanging="360"/>
      </w:pPr>
      <w:rPr>
        <w:rFonts w:ascii="Courier New" w:hAnsi="Courier New" w:cs="Courier New" w:hint="default"/>
      </w:rPr>
    </w:lvl>
    <w:lvl w:ilvl="5" w:tplc="D5C6BA06" w:tentative="1">
      <w:start w:val="1"/>
      <w:numFmt w:val="bullet"/>
      <w:lvlText w:val=""/>
      <w:lvlJc w:val="left"/>
      <w:pPr>
        <w:ind w:left="4320" w:hanging="360"/>
      </w:pPr>
      <w:rPr>
        <w:rFonts w:ascii="Wingdings" w:hAnsi="Wingdings" w:hint="default"/>
      </w:rPr>
    </w:lvl>
    <w:lvl w:ilvl="6" w:tplc="EDCC44EA" w:tentative="1">
      <w:start w:val="1"/>
      <w:numFmt w:val="bullet"/>
      <w:lvlText w:val=""/>
      <w:lvlJc w:val="left"/>
      <w:pPr>
        <w:ind w:left="5040" w:hanging="360"/>
      </w:pPr>
      <w:rPr>
        <w:rFonts w:ascii="Symbol" w:hAnsi="Symbol" w:hint="default"/>
      </w:rPr>
    </w:lvl>
    <w:lvl w:ilvl="7" w:tplc="10701072" w:tentative="1">
      <w:start w:val="1"/>
      <w:numFmt w:val="bullet"/>
      <w:lvlText w:val="o"/>
      <w:lvlJc w:val="left"/>
      <w:pPr>
        <w:ind w:left="5760" w:hanging="360"/>
      </w:pPr>
      <w:rPr>
        <w:rFonts w:ascii="Courier New" w:hAnsi="Courier New" w:cs="Courier New" w:hint="default"/>
      </w:rPr>
    </w:lvl>
    <w:lvl w:ilvl="8" w:tplc="28745492" w:tentative="1">
      <w:start w:val="1"/>
      <w:numFmt w:val="bullet"/>
      <w:lvlText w:val=""/>
      <w:lvlJc w:val="left"/>
      <w:pPr>
        <w:ind w:left="6480" w:hanging="360"/>
      </w:pPr>
      <w:rPr>
        <w:rFonts w:ascii="Wingdings" w:hAnsi="Wingdings" w:hint="default"/>
      </w:rPr>
    </w:lvl>
  </w:abstractNum>
  <w:abstractNum w:abstractNumId="33" w15:restartNumberingAfterBreak="0">
    <w:nsid w:val="74A667AA"/>
    <w:multiLevelType w:val="hybridMultilevel"/>
    <w:tmpl w:val="6D1A015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797B2D3A"/>
    <w:multiLevelType w:val="hybridMultilevel"/>
    <w:tmpl w:val="4D60D3A2"/>
    <w:lvl w:ilvl="0" w:tplc="341A2C70">
      <w:start w:val="1"/>
      <w:numFmt w:val="bullet"/>
      <w:lvlText w:val=""/>
      <w:lvlJc w:val="left"/>
      <w:pPr>
        <w:ind w:left="720" w:hanging="360"/>
      </w:pPr>
      <w:rPr>
        <w:rFonts w:ascii="Symbol" w:hAnsi="Symbol" w:hint="default"/>
      </w:rPr>
    </w:lvl>
    <w:lvl w:ilvl="1" w:tplc="0FC8E0C6" w:tentative="1">
      <w:start w:val="1"/>
      <w:numFmt w:val="bullet"/>
      <w:lvlText w:val="o"/>
      <w:lvlJc w:val="left"/>
      <w:pPr>
        <w:ind w:left="1440" w:hanging="360"/>
      </w:pPr>
      <w:rPr>
        <w:rFonts w:ascii="Courier New" w:hAnsi="Courier New" w:cs="Courier New" w:hint="default"/>
      </w:rPr>
    </w:lvl>
    <w:lvl w:ilvl="2" w:tplc="A75ACD70" w:tentative="1">
      <w:start w:val="1"/>
      <w:numFmt w:val="bullet"/>
      <w:lvlText w:val=""/>
      <w:lvlJc w:val="left"/>
      <w:pPr>
        <w:ind w:left="2160" w:hanging="360"/>
      </w:pPr>
      <w:rPr>
        <w:rFonts w:ascii="Wingdings" w:hAnsi="Wingdings" w:hint="default"/>
      </w:rPr>
    </w:lvl>
    <w:lvl w:ilvl="3" w:tplc="DB0863F6" w:tentative="1">
      <w:start w:val="1"/>
      <w:numFmt w:val="bullet"/>
      <w:lvlText w:val=""/>
      <w:lvlJc w:val="left"/>
      <w:pPr>
        <w:ind w:left="2880" w:hanging="360"/>
      </w:pPr>
      <w:rPr>
        <w:rFonts w:ascii="Symbol" w:hAnsi="Symbol" w:hint="default"/>
      </w:rPr>
    </w:lvl>
    <w:lvl w:ilvl="4" w:tplc="567C23FC" w:tentative="1">
      <w:start w:val="1"/>
      <w:numFmt w:val="bullet"/>
      <w:lvlText w:val="o"/>
      <w:lvlJc w:val="left"/>
      <w:pPr>
        <w:ind w:left="3600" w:hanging="360"/>
      </w:pPr>
      <w:rPr>
        <w:rFonts w:ascii="Courier New" w:hAnsi="Courier New" w:cs="Courier New" w:hint="default"/>
      </w:rPr>
    </w:lvl>
    <w:lvl w:ilvl="5" w:tplc="EFE8553C" w:tentative="1">
      <w:start w:val="1"/>
      <w:numFmt w:val="bullet"/>
      <w:lvlText w:val=""/>
      <w:lvlJc w:val="left"/>
      <w:pPr>
        <w:ind w:left="4320" w:hanging="360"/>
      </w:pPr>
      <w:rPr>
        <w:rFonts w:ascii="Wingdings" w:hAnsi="Wingdings" w:hint="default"/>
      </w:rPr>
    </w:lvl>
    <w:lvl w:ilvl="6" w:tplc="4880EC1C" w:tentative="1">
      <w:start w:val="1"/>
      <w:numFmt w:val="bullet"/>
      <w:lvlText w:val=""/>
      <w:lvlJc w:val="left"/>
      <w:pPr>
        <w:ind w:left="5040" w:hanging="360"/>
      </w:pPr>
      <w:rPr>
        <w:rFonts w:ascii="Symbol" w:hAnsi="Symbol" w:hint="default"/>
      </w:rPr>
    </w:lvl>
    <w:lvl w:ilvl="7" w:tplc="8556A4C4" w:tentative="1">
      <w:start w:val="1"/>
      <w:numFmt w:val="bullet"/>
      <w:lvlText w:val="o"/>
      <w:lvlJc w:val="left"/>
      <w:pPr>
        <w:ind w:left="5760" w:hanging="360"/>
      </w:pPr>
      <w:rPr>
        <w:rFonts w:ascii="Courier New" w:hAnsi="Courier New" w:cs="Courier New" w:hint="default"/>
      </w:rPr>
    </w:lvl>
    <w:lvl w:ilvl="8" w:tplc="8BBC13B2" w:tentative="1">
      <w:start w:val="1"/>
      <w:numFmt w:val="bullet"/>
      <w:lvlText w:val=""/>
      <w:lvlJc w:val="left"/>
      <w:pPr>
        <w:ind w:left="6480" w:hanging="360"/>
      </w:pPr>
      <w:rPr>
        <w:rFonts w:ascii="Wingdings" w:hAnsi="Wingdings" w:hint="default"/>
      </w:rPr>
    </w:lvl>
  </w:abstractNum>
  <w:num w:numId="1" w16cid:durableId="760225759">
    <w:abstractNumId w:val="34"/>
  </w:num>
  <w:num w:numId="2" w16cid:durableId="1593779024">
    <w:abstractNumId w:val="26"/>
  </w:num>
  <w:num w:numId="3" w16cid:durableId="1379285014">
    <w:abstractNumId w:val="20"/>
  </w:num>
  <w:num w:numId="4" w16cid:durableId="323092695">
    <w:abstractNumId w:val="30"/>
  </w:num>
  <w:num w:numId="5" w16cid:durableId="369917810">
    <w:abstractNumId w:val="5"/>
  </w:num>
  <w:num w:numId="6" w16cid:durableId="1682079742">
    <w:abstractNumId w:val="32"/>
  </w:num>
  <w:num w:numId="7" w16cid:durableId="897783507">
    <w:abstractNumId w:val="13"/>
  </w:num>
  <w:num w:numId="8" w16cid:durableId="1832213845">
    <w:abstractNumId w:val="23"/>
  </w:num>
  <w:num w:numId="9" w16cid:durableId="1370496018">
    <w:abstractNumId w:val="11"/>
  </w:num>
  <w:num w:numId="10" w16cid:durableId="1597204127">
    <w:abstractNumId w:val="7"/>
  </w:num>
  <w:num w:numId="11" w16cid:durableId="561452323">
    <w:abstractNumId w:val="10"/>
  </w:num>
  <w:num w:numId="12" w16cid:durableId="970281224">
    <w:abstractNumId w:val="12"/>
  </w:num>
  <w:num w:numId="13" w16cid:durableId="1741442688">
    <w:abstractNumId w:val="0"/>
  </w:num>
  <w:num w:numId="14" w16cid:durableId="2096976074">
    <w:abstractNumId w:val="14"/>
  </w:num>
  <w:num w:numId="15" w16cid:durableId="1815223046">
    <w:abstractNumId w:val="21"/>
  </w:num>
  <w:num w:numId="16" w16cid:durableId="496269253">
    <w:abstractNumId w:val="3"/>
  </w:num>
  <w:num w:numId="17" w16cid:durableId="1690059915">
    <w:abstractNumId w:val="29"/>
  </w:num>
  <w:num w:numId="18" w16cid:durableId="1071124823">
    <w:abstractNumId w:val="22"/>
  </w:num>
  <w:num w:numId="19" w16cid:durableId="1187871850">
    <w:abstractNumId w:val="9"/>
  </w:num>
  <w:num w:numId="20" w16cid:durableId="754086888">
    <w:abstractNumId w:val="28"/>
  </w:num>
  <w:num w:numId="21" w16cid:durableId="1260674030">
    <w:abstractNumId w:val="19"/>
  </w:num>
  <w:num w:numId="22" w16cid:durableId="946155200">
    <w:abstractNumId w:val="25"/>
  </w:num>
  <w:num w:numId="23" w16cid:durableId="1381662186">
    <w:abstractNumId w:val="31"/>
  </w:num>
  <w:num w:numId="24" w16cid:durableId="341860174">
    <w:abstractNumId w:val="27"/>
  </w:num>
  <w:num w:numId="25" w16cid:durableId="2003657543">
    <w:abstractNumId w:val="1"/>
  </w:num>
  <w:num w:numId="26" w16cid:durableId="216093500">
    <w:abstractNumId w:val="24"/>
  </w:num>
  <w:num w:numId="27" w16cid:durableId="556941762">
    <w:abstractNumId w:val="17"/>
  </w:num>
  <w:num w:numId="28" w16cid:durableId="288362053">
    <w:abstractNumId w:val="33"/>
  </w:num>
  <w:num w:numId="29" w16cid:durableId="232279640">
    <w:abstractNumId w:val="8"/>
  </w:num>
  <w:num w:numId="30" w16cid:durableId="2054570889">
    <w:abstractNumId w:val="18"/>
  </w:num>
  <w:num w:numId="31" w16cid:durableId="1214346954">
    <w:abstractNumId w:val="2"/>
  </w:num>
  <w:num w:numId="32" w16cid:durableId="1778601582">
    <w:abstractNumId w:val="4"/>
  </w:num>
  <w:num w:numId="33" w16cid:durableId="2136874442">
    <w:abstractNumId w:val="16"/>
  </w:num>
  <w:num w:numId="34" w16cid:durableId="1701583967">
    <w:abstractNumId w:val="15"/>
  </w:num>
  <w:num w:numId="35" w16cid:durableId="13359604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3677"/>
    <w:rsid w:val="00073A2D"/>
    <w:rsid w:val="00084D78"/>
    <w:rsid w:val="00094C2C"/>
    <w:rsid w:val="000B7528"/>
    <w:rsid w:val="000D0590"/>
    <w:rsid w:val="000D1C81"/>
    <w:rsid w:val="000D34E0"/>
    <w:rsid w:val="000F1AAF"/>
    <w:rsid w:val="00101E9B"/>
    <w:rsid w:val="001107BA"/>
    <w:rsid w:val="00113940"/>
    <w:rsid w:val="0012762E"/>
    <w:rsid w:val="00127F96"/>
    <w:rsid w:val="0013270B"/>
    <w:rsid w:val="0015287E"/>
    <w:rsid w:val="00153E2C"/>
    <w:rsid w:val="0015452D"/>
    <w:rsid w:val="00157F49"/>
    <w:rsid w:val="00160349"/>
    <w:rsid w:val="00160F72"/>
    <w:rsid w:val="001A5A5B"/>
    <w:rsid w:val="001C0CD0"/>
    <w:rsid w:val="001C6C23"/>
    <w:rsid w:val="001D7581"/>
    <w:rsid w:val="001E004C"/>
    <w:rsid w:val="001E16BC"/>
    <w:rsid w:val="001F10A6"/>
    <w:rsid w:val="001F31E8"/>
    <w:rsid w:val="00211ABF"/>
    <w:rsid w:val="0021313E"/>
    <w:rsid w:val="0024007D"/>
    <w:rsid w:val="00243DB4"/>
    <w:rsid w:val="00245818"/>
    <w:rsid w:val="00255200"/>
    <w:rsid w:val="00270654"/>
    <w:rsid w:val="002732F5"/>
    <w:rsid w:val="00283ABC"/>
    <w:rsid w:val="00296EF4"/>
    <w:rsid w:val="002C1AA1"/>
    <w:rsid w:val="002C4C23"/>
    <w:rsid w:val="002F71E7"/>
    <w:rsid w:val="00302D54"/>
    <w:rsid w:val="0033040C"/>
    <w:rsid w:val="003338F6"/>
    <w:rsid w:val="003339E7"/>
    <w:rsid w:val="00355857"/>
    <w:rsid w:val="00360C60"/>
    <w:rsid w:val="0036744E"/>
    <w:rsid w:val="003758A1"/>
    <w:rsid w:val="00385E9E"/>
    <w:rsid w:val="003915B2"/>
    <w:rsid w:val="003955C9"/>
    <w:rsid w:val="003E72F6"/>
    <w:rsid w:val="003F12FA"/>
    <w:rsid w:val="004321C7"/>
    <w:rsid w:val="004339ED"/>
    <w:rsid w:val="00433D79"/>
    <w:rsid w:val="00433EC8"/>
    <w:rsid w:val="00451776"/>
    <w:rsid w:val="0046606A"/>
    <w:rsid w:val="00483A5C"/>
    <w:rsid w:val="00484AB7"/>
    <w:rsid w:val="00493855"/>
    <w:rsid w:val="004B4420"/>
    <w:rsid w:val="004C58F9"/>
    <w:rsid w:val="004D601F"/>
    <w:rsid w:val="004F3178"/>
    <w:rsid w:val="00501C7B"/>
    <w:rsid w:val="00533677"/>
    <w:rsid w:val="005340E2"/>
    <w:rsid w:val="00537EAE"/>
    <w:rsid w:val="005625CF"/>
    <w:rsid w:val="00590EDF"/>
    <w:rsid w:val="005B32AC"/>
    <w:rsid w:val="005B3663"/>
    <w:rsid w:val="005B4060"/>
    <w:rsid w:val="005C2B79"/>
    <w:rsid w:val="005C4954"/>
    <w:rsid w:val="005D64AB"/>
    <w:rsid w:val="005E32DB"/>
    <w:rsid w:val="005F173D"/>
    <w:rsid w:val="005F47B4"/>
    <w:rsid w:val="006128F3"/>
    <w:rsid w:val="00622BF5"/>
    <w:rsid w:val="00624179"/>
    <w:rsid w:val="00626DCA"/>
    <w:rsid w:val="0063795A"/>
    <w:rsid w:val="00640BF3"/>
    <w:rsid w:val="00641207"/>
    <w:rsid w:val="00641A57"/>
    <w:rsid w:val="00655709"/>
    <w:rsid w:val="00655741"/>
    <w:rsid w:val="0065667D"/>
    <w:rsid w:val="00662E2B"/>
    <w:rsid w:val="0066687E"/>
    <w:rsid w:val="00666DA3"/>
    <w:rsid w:val="00680D7E"/>
    <w:rsid w:val="00696257"/>
    <w:rsid w:val="006A0077"/>
    <w:rsid w:val="006B52AB"/>
    <w:rsid w:val="006C4E41"/>
    <w:rsid w:val="006F61BB"/>
    <w:rsid w:val="007828FF"/>
    <w:rsid w:val="00786234"/>
    <w:rsid w:val="007A3E75"/>
    <w:rsid w:val="007B517A"/>
    <w:rsid w:val="007C0AE4"/>
    <w:rsid w:val="007E2DEA"/>
    <w:rsid w:val="007F237E"/>
    <w:rsid w:val="00832690"/>
    <w:rsid w:val="00870592"/>
    <w:rsid w:val="008728E7"/>
    <w:rsid w:val="0089420E"/>
    <w:rsid w:val="008958C3"/>
    <w:rsid w:val="00896D04"/>
    <w:rsid w:val="008C1983"/>
    <w:rsid w:val="008C2281"/>
    <w:rsid w:val="00910C6F"/>
    <w:rsid w:val="00935D72"/>
    <w:rsid w:val="00952B6A"/>
    <w:rsid w:val="00955560"/>
    <w:rsid w:val="009633E5"/>
    <w:rsid w:val="0097114B"/>
    <w:rsid w:val="00987190"/>
    <w:rsid w:val="009B0157"/>
    <w:rsid w:val="009B2993"/>
    <w:rsid w:val="009B624E"/>
    <w:rsid w:val="009D258A"/>
    <w:rsid w:val="009E0570"/>
    <w:rsid w:val="009E37DF"/>
    <w:rsid w:val="009E7046"/>
    <w:rsid w:val="00A10B14"/>
    <w:rsid w:val="00A3000F"/>
    <w:rsid w:val="00A32425"/>
    <w:rsid w:val="00A350EB"/>
    <w:rsid w:val="00A85818"/>
    <w:rsid w:val="00A91BDC"/>
    <w:rsid w:val="00A96E93"/>
    <w:rsid w:val="00AA35AD"/>
    <w:rsid w:val="00AA7FF5"/>
    <w:rsid w:val="00AB0ADC"/>
    <w:rsid w:val="00AE4041"/>
    <w:rsid w:val="00AF125A"/>
    <w:rsid w:val="00AF1490"/>
    <w:rsid w:val="00AF1C6F"/>
    <w:rsid w:val="00AF1F0D"/>
    <w:rsid w:val="00B04933"/>
    <w:rsid w:val="00B17F0D"/>
    <w:rsid w:val="00B30E6D"/>
    <w:rsid w:val="00B3125E"/>
    <w:rsid w:val="00B705B3"/>
    <w:rsid w:val="00B73C09"/>
    <w:rsid w:val="00B8162C"/>
    <w:rsid w:val="00B83AE6"/>
    <w:rsid w:val="00BA57B7"/>
    <w:rsid w:val="00BC01F3"/>
    <w:rsid w:val="00BC5E29"/>
    <w:rsid w:val="00BD02A0"/>
    <w:rsid w:val="00BD6B28"/>
    <w:rsid w:val="00BE0D88"/>
    <w:rsid w:val="00BE404D"/>
    <w:rsid w:val="00BF68F0"/>
    <w:rsid w:val="00C12B75"/>
    <w:rsid w:val="00C25E7A"/>
    <w:rsid w:val="00C30B02"/>
    <w:rsid w:val="00C4215F"/>
    <w:rsid w:val="00C43CFC"/>
    <w:rsid w:val="00CB56D7"/>
    <w:rsid w:val="00CB6D4A"/>
    <w:rsid w:val="00CD476F"/>
    <w:rsid w:val="00CF5177"/>
    <w:rsid w:val="00CF75A8"/>
    <w:rsid w:val="00D0119F"/>
    <w:rsid w:val="00D038BE"/>
    <w:rsid w:val="00D05C3C"/>
    <w:rsid w:val="00D315BA"/>
    <w:rsid w:val="00D31636"/>
    <w:rsid w:val="00D32AF5"/>
    <w:rsid w:val="00D606FA"/>
    <w:rsid w:val="00D67996"/>
    <w:rsid w:val="00D7294B"/>
    <w:rsid w:val="00D72F02"/>
    <w:rsid w:val="00D81999"/>
    <w:rsid w:val="00D916B4"/>
    <w:rsid w:val="00DA0487"/>
    <w:rsid w:val="00DB1CBA"/>
    <w:rsid w:val="00DC425C"/>
    <w:rsid w:val="00DC5E19"/>
    <w:rsid w:val="00DD0964"/>
    <w:rsid w:val="00DE0FBB"/>
    <w:rsid w:val="00DE1FD3"/>
    <w:rsid w:val="00E00DD3"/>
    <w:rsid w:val="00E043D1"/>
    <w:rsid w:val="00E36B02"/>
    <w:rsid w:val="00E42D8B"/>
    <w:rsid w:val="00E579B2"/>
    <w:rsid w:val="00E72142"/>
    <w:rsid w:val="00ED1ACB"/>
    <w:rsid w:val="00ED3A03"/>
    <w:rsid w:val="00EF6EAA"/>
    <w:rsid w:val="00F07737"/>
    <w:rsid w:val="00F23169"/>
    <w:rsid w:val="00F26627"/>
    <w:rsid w:val="00F47889"/>
    <w:rsid w:val="00F56434"/>
    <w:rsid w:val="00F56BE3"/>
    <w:rsid w:val="00F74B8C"/>
    <w:rsid w:val="00F82377"/>
    <w:rsid w:val="00FA0FB7"/>
    <w:rsid w:val="00FA557B"/>
    <w:rsid w:val="00FB602C"/>
    <w:rsid w:val="00FD3D08"/>
    <w:rsid w:val="00FD7471"/>
    <w:rsid w:val="00FE237D"/>
    <w:rsid w:val="00FE3EF6"/>
    <w:rsid w:val="00FF0AEE"/>
  </w:rsids>
  <m:mathPr>
    <m:mathFont m:val="Cambria Math"/>
    <m:brkBin m:val="before"/>
    <m:brkBinSub m:val="--"/>
    <m:smallFrac m:val="0"/>
    <m:dispDef/>
    <m:lMargin m:val="0"/>
    <m:rMargin m:val="0"/>
    <m:defJc m:val="centerGroup"/>
    <m:wrapIndent m:val="1440"/>
    <m:intLim m:val="subSup"/>
    <m:naryLim m:val="undOvr"/>
  </m:mathPr>
  <w:themeFontLang w:val="en-IE"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5F7920"/>
  <w15:chartTrackingRefBased/>
  <w15:docId w15:val="{465618A3-0766-4349-A6A4-02811B2FE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7C0AE4"/>
    <w:pPr>
      <w:keepNext/>
      <w:spacing w:before="240" w:after="60" w:line="240" w:lineRule="auto"/>
      <w:outlineLvl w:val="0"/>
    </w:pPr>
    <w:rPr>
      <w:rFonts w:ascii="Georgia" w:eastAsia="Times New Roman" w:hAnsi="Georgia" w:cs="Arial"/>
      <w:bCs/>
      <w:kern w:val="32"/>
      <w:sz w:val="48"/>
      <w:szCs w:val="32"/>
      <w:lang w:eastAsia="en-GB"/>
    </w:rPr>
  </w:style>
  <w:style w:type="paragraph" w:styleId="Heading3">
    <w:name w:val="heading 3"/>
    <w:basedOn w:val="Normal"/>
    <w:next w:val="Normal"/>
    <w:link w:val="Heading3Char"/>
    <w:uiPriority w:val="9"/>
    <w:semiHidden/>
    <w:unhideWhenUsed/>
    <w:qFormat/>
    <w:rsid w:val="0016034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9633E5"/>
    <w:pPr>
      <w:ind w:left="720"/>
      <w:contextualSpacing/>
    </w:pPr>
  </w:style>
  <w:style w:type="paragraph" w:styleId="BalloonText">
    <w:name w:val="Balloon Text"/>
    <w:basedOn w:val="Normal"/>
    <w:link w:val="BalloonTextChar"/>
    <w:uiPriority w:val="99"/>
    <w:semiHidden/>
    <w:unhideWhenUsed/>
    <w:rsid w:val="00153E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3E2C"/>
    <w:rPr>
      <w:rFonts w:ascii="Segoe UI" w:hAnsi="Segoe UI" w:cs="Segoe UI"/>
      <w:sz w:val="18"/>
      <w:szCs w:val="18"/>
    </w:rPr>
  </w:style>
  <w:style w:type="character" w:styleId="Hyperlink">
    <w:name w:val="Hyperlink"/>
    <w:basedOn w:val="DefaultParagraphFont"/>
    <w:uiPriority w:val="99"/>
    <w:unhideWhenUsed/>
    <w:rsid w:val="00296EF4"/>
    <w:rPr>
      <w:color w:val="0563C1" w:themeColor="hyperlink"/>
      <w:u w:val="single"/>
    </w:rPr>
  </w:style>
  <w:style w:type="character" w:styleId="CommentReference">
    <w:name w:val="annotation reference"/>
    <w:basedOn w:val="DefaultParagraphFont"/>
    <w:uiPriority w:val="99"/>
    <w:semiHidden/>
    <w:unhideWhenUsed/>
    <w:rsid w:val="00626DCA"/>
    <w:rPr>
      <w:sz w:val="16"/>
      <w:szCs w:val="16"/>
    </w:rPr>
  </w:style>
  <w:style w:type="paragraph" w:styleId="CommentText">
    <w:name w:val="annotation text"/>
    <w:basedOn w:val="Normal"/>
    <w:link w:val="CommentTextChar"/>
    <w:uiPriority w:val="99"/>
    <w:semiHidden/>
    <w:unhideWhenUsed/>
    <w:rsid w:val="00626DCA"/>
    <w:pPr>
      <w:spacing w:line="240" w:lineRule="auto"/>
    </w:pPr>
    <w:rPr>
      <w:sz w:val="20"/>
      <w:szCs w:val="20"/>
    </w:rPr>
  </w:style>
  <w:style w:type="character" w:customStyle="1" w:styleId="CommentTextChar">
    <w:name w:val="Comment Text Char"/>
    <w:basedOn w:val="DefaultParagraphFont"/>
    <w:link w:val="CommentText"/>
    <w:uiPriority w:val="99"/>
    <w:semiHidden/>
    <w:rsid w:val="00626DCA"/>
    <w:rPr>
      <w:sz w:val="20"/>
      <w:szCs w:val="20"/>
    </w:rPr>
  </w:style>
  <w:style w:type="paragraph" w:styleId="CommentSubject">
    <w:name w:val="annotation subject"/>
    <w:basedOn w:val="CommentText"/>
    <w:next w:val="CommentText"/>
    <w:link w:val="CommentSubjectChar"/>
    <w:uiPriority w:val="99"/>
    <w:semiHidden/>
    <w:unhideWhenUsed/>
    <w:rsid w:val="00626DCA"/>
    <w:rPr>
      <w:b/>
      <w:bCs/>
    </w:rPr>
  </w:style>
  <w:style w:type="character" w:customStyle="1" w:styleId="CommentSubjectChar">
    <w:name w:val="Comment Subject Char"/>
    <w:basedOn w:val="CommentTextChar"/>
    <w:link w:val="CommentSubject"/>
    <w:uiPriority w:val="99"/>
    <w:semiHidden/>
    <w:rsid w:val="00626DCA"/>
    <w:rPr>
      <w:b/>
      <w:bCs/>
      <w:sz w:val="20"/>
      <w:szCs w:val="20"/>
    </w:rPr>
  </w:style>
  <w:style w:type="character" w:styleId="FollowedHyperlink">
    <w:name w:val="FollowedHyperlink"/>
    <w:basedOn w:val="DefaultParagraphFont"/>
    <w:uiPriority w:val="99"/>
    <w:semiHidden/>
    <w:unhideWhenUsed/>
    <w:rsid w:val="00626DCA"/>
    <w:rPr>
      <w:color w:val="954F72" w:themeColor="followedHyperlink"/>
      <w:u w:val="single"/>
    </w:rPr>
  </w:style>
  <w:style w:type="character" w:customStyle="1" w:styleId="Heading1Char">
    <w:name w:val="Heading 1 Char"/>
    <w:basedOn w:val="DefaultParagraphFont"/>
    <w:link w:val="Heading1"/>
    <w:rsid w:val="007C0AE4"/>
    <w:rPr>
      <w:rFonts w:ascii="Georgia" w:eastAsia="Times New Roman" w:hAnsi="Georgia" w:cs="Arial"/>
      <w:bCs/>
      <w:kern w:val="32"/>
      <w:sz w:val="48"/>
      <w:szCs w:val="32"/>
      <w:lang w:eastAsia="en-GB"/>
    </w:rPr>
  </w:style>
  <w:style w:type="paragraph" w:customStyle="1" w:styleId="Normal1">
    <w:name w:val="Normal1"/>
    <w:basedOn w:val="Normal"/>
    <w:link w:val="NORMALChar"/>
    <w:rsid w:val="007C0AE4"/>
    <w:pPr>
      <w:spacing w:after="0" w:line="240" w:lineRule="auto"/>
      <w:jc w:val="both"/>
    </w:pPr>
    <w:rPr>
      <w:rFonts w:ascii="Verdana" w:eastAsia="SimSun" w:hAnsi="Verdana" w:cs="Times New Roman"/>
      <w:sz w:val="20"/>
      <w:szCs w:val="24"/>
      <w:lang w:val="en-US" w:eastAsia="zh-CN"/>
    </w:rPr>
  </w:style>
  <w:style w:type="character" w:customStyle="1" w:styleId="NORMALChar">
    <w:name w:val="NORMAL Char"/>
    <w:link w:val="Normal1"/>
    <w:rsid w:val="007C0AE4"/>
    <w:rPr>
      <w:rFonts w:ascii="Verdana" w:eastAsia="SimSun" w:hAnsi="Verdana" w:cs="Times New Roman"/>
      <w:sz w:val="20"/>
      <w:szCs w:val="24"/>
      <w:lang w:val="en-US" w:eastAsia="zh-CN"/>
    </w:rPr>
  </w:style>
  <w:style w:type="paragraph" w:styleId="Header">
    <w:name w:val="header"/>
    <w:basedOn w:val="Normal"/>
    <w:link w:val="HeaderChar"/>
    <w:uiPriority w:val="99"/>
    <w:unhideWhenUsed/>
    <w:rsid w:val="00243D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3DB4"/>
  </w:style>
  <w:style w:type="paragraph" w:styleId="Footer">
    <w:name w:val="footer"/>
    <w:basedOn w:val="Normal"/>
    <w:link w:val="FooterChar"/>
    <w:uiPriority w:val="99"/>
    <w:unhideWhenUsed/>
    <w:rsid w:val="00243D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3DB4"/>
  </w:style>
  <w:style w:type="character" w:customStyle="1" w:styleId="Heading3Char">
    <w:name w:val="Heading 3 Char"/>
    <w:basedOn w:val="DefaultParagraphFont"/>
    <w:link w:val="Heading3"/>
    <w:uiPriority w:val="9"/>
    <w:semiHidden/>
    <w:rsid w:val="00160349"/>
    <w:rPr>
      <w:rFonts w:asciiTheme="majorHAnsi" w:eastAsiaTheme="majorEastAsia" w:hAnsiTheme="majorHAnsi" w:cstheme="majorBidi"/>
      <w:color w:val="1F4D78" w:themeColor="accent1" w:themeShade="7F"/>
      <w:sz w:val="24"/>
      <w:szCs w:val="24"/>
    </w:rPr>
  </w:style>
  <w:style w:type="table" w:styleId="TableGrid">
    <w:name w:val="Table Grid"/>
    <w:basedOn w:val="TableNormal"/>
    <w:uiPriority w:val="39"/>
    <w:rsid w:val="001603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rsid w:val="00AF1F0D"/>
    <w:rPr>
      <w:color w:val="605E5C"/>
      <w:shd w:val="clear" w:color="auto" w:fill="E1DFDD"/>
    </w:rPr>
  </w:style>
  <w:style w:type="paragraph" w:styleId="NoSpacing">
    <w:name w:val="No Spacing"/>
    <w:link w:val="NoSpacingChar"/>
    <w:uiPriority w:val="1"/>
    <w:qFormat/>
    <w:rsid w:val="00622BF5"/>
    <w:pPr>
      <w:spacing w:after="0" w:line="240" w:lineRule="auto"/>
    </w:pPr>
  </w:style>
  <w:style w:type="character" w:customStyle="1" w:styleId="ListParagraphChar">
    <w:name w:val="List Paragraph Char"/>
    <w:link w:val="ListParagraph"/>
    <w:uiPriority w:val="34"/>
    <w:rsid w:val="00B705B3"/>
  </w:style>
  <w:style w:type="character" w:customStyle="1" w:styleId="NoSpacingChar">
    <w:name w:val="No Spacing Char"/>
    <w:basedOn w:val="DefaultParagraphFont"/>
    <w:link w:val="NoSpacing"/>
    <w:uiPriority w:val="1"/>
    <w:locked/>
    <w:rsid w:val="00B705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9491683">
      <w:bodyDiv w:val="1"/>
      <w:marLeft w:val="0"/>
      <w:marRight w:val="0"/>
      <w:marTop w:val="0"/>
      <w:marBottom w:val="0"/>
      <w:divBdr>
        <w:top w:val="none" w:sz="0" w:space="0" w:color="auto"/>
        <w:left w:val="none" w:sz="0" w:space="0" w:color="auto"/>
        <w:bottom w:val="none" w:sz="0" w:space="0" w:color="auto"/>
        <w:right w:val="none" w:sz="0" w:space="0" w:color="auto"/>
      </w:divBdr>
    </w:div>
    <w:div w:id="1386904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esma.europa.eu/publications-and-data/interactive-single-rulebook/benchmarks-regulation/article-28-changes-and"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f947ca2-baf1-4587-8f57-d2c0a4be3639" xsi:nil="true"/>
    <lcf76f155ced4ddcb4097134ff3c332f xmlns="56660e61-cdf0-469e-9298-9901aec1e9f4">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36749597551264EA9DEB1B375ECA086" ma:contentTypeVersion="13" ma:contentTypeDescription="Create a new document." ma:contentTypeScope="" ma:versionID="9932c2a35c0000586ce0b52f68f3790c">
  <xsd:schema xmlns:xsd="http://www.w3.org/2001/XMLSchema" xmlns:xs="http://www.w3.org/2001/XMLSchema" xmlns:p="http://schemas.microsoft.com/office/2006/metadata/properties" xmlns:ns2="56660e61-cdf0-469e-9298-9901aec1e9f4" xmlns:ns3="cf947ca2-baf1-4587-8f57-d2c0a4be3639" targetNamespace="http://schemas.microsoft.com/office/2006/metadata/properties" ma:root="true" ma:fieldsID="c030ad92e06b64766949c837acc4dd7d" ns2:_="" ns3:_="">
    <xsd:import namespace="56660e61-cdf0-469e-9298-9901aec1e9f4"/>
    <xsd:import namespace="cf947ca2-baf1-4587-8f57-d2c0a4be363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660e61-cdf0-469e-9298-9901aec1e9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7ca8e84-23af-46f8-976b-ffdb94d39f0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f947ca2-baf1-4587-8f57-d2c0a4be3639"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fbe8b25-3736-43bb-9444-303dc93ae5f6}" ma:internalName="TaxCatchAll" ma:showField="CatchAllData" ma:web="cf947ca2-baf1-4587-8f57-d2c0a4be36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CB34F5-46BC-444B-A927-5886A7EB2906}">
  <ds:schemaRefs>
    <ds:schemaRef ds:uri="http://schemas.microsoft.com/office/2006/metadata/properties"/>
    <ds:schemaRef ds:uri="http://schemas.microsoft.com/office/infopath/2007/PartnerControls"/>
    <ds:schemaRef ds:uri="cf947ca2-baf1-4587-8f57-d2c0a4be3639"/>
    <ds:schemaRef ds:uri="56660e61-cdf0-469e-9298-9901aec1e9f4"/>
  </ds:schemaRefs>
</ds:datastoreItem>
</file>

<file path=customXml/itemProps2.xml><?xml version="1.0" encoding="utf-8"?>
<ds:datastoreItem xmlns:ds="http://schemas.openxmlformats.org/officeDocument/2006/customXml" ds:itemID="{0AEFC15F-8207-4A6C-82BD-21814A08AE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660e61-cdf0-469e-9298-9901aec1e9f4"/>
    <ds:schemaRef ds:uri="cf947ca2-baf1-4587-8f57-d2c0a4be36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43AAAAF-A1B8-4499-80A0-68B53D02F8E3}">
  <ds:schemaRefs>
    <ds:schemaRef ds:uri="http://schemas.microsoft.com/sharepoint/v3/contenttype/forms"/>
  </ds:schemaRefs>
</ds:datastoreItem>
</file>

<file path=customXml/itemProps4.xml><?xml version="1.0" encoding="utf-8"?>
<ds:datastoreItem xmlns:ds="http://schemas.openxmlformats.org/officeDocument/2006/customXml" ds:itemID="{844C4B83-F629-4C77-B9C6-6435C5635112}">
  <ds:schemaRefs>
    <ds:schemaRef ds:uri="http://schemas.openxmlformats.org/officeDocument/2006/bibliography"/>
  </ds:schemaRefs>
</ds:datastoreItem>
</file>

<file path=docMetadata/LabelInfo.xml><?xml version="1.0" encoding="utf-8"?>
<clbl:labelList xmlns:clbl="http://schemas.microsoft.com/office/2020/mipLabelMetadata">
  <clbl:label id="{0fe39a22-b047-4bdf-8435-906aa768d23b}" enabled="1" method="Privileged" siteId="{7aa7d121-ab6a-4081-a675-2e3d24794ae7}" contentBits="2" removed="0"/>
</clbl:labelList>
</file>

<file path=docProps/app.xml><?xml version="1.0" encoding="utf-8"?>
<Properties xmlns="http://schemas.openxmlformats.org/officeDocument/2006/extended-properties" xmlns:vt="http://schemas.openxmlformats.org/officeDocument/2006/docPropsVTypes">
  <Template>Normal</Template>
  <TotalTime>0</TotalTime>
  <Pages>4</Pages>
  <Words>426</Words>
  <Characters>2429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Aegon Ireland</Company>
  <LinksUpToDate>false</LinksUpToDate>
  <CharactersWithSpaces>2850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Linda Dunne</dc:creator>
  <cp:lastModifiedBy>Liam Egan : Monument Insurance</cp:lastModifiedBy>
  <cp:revision>2</cp:revision>
  <cp:lastPrinted>2020-05-06T13:30:00Z</cp:lastPrinted>
  <dcterms:created xsi:type="dcterms:W3CDTF">2025-10-28T14:04:00Z</dcterms:created>
  <dcterms:modified xsi:type="dcterms:W3CDTF">2025-10-28T14:04:00Z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0x010100336749597551264EA9DEB1B375ECA086</vt:lpwstr>
  </property>
  <property fmtid="{D5CDD505-2E9C-101B-9397-08002B2CF9AE}" pid="3" name="LINKTEK-CHUNK-1">
    <vt:lpwstr>010021{"F":2,"I":"EEE3-473F-4201-0ABB"}</vt:lpwstr>
  </property>
  <property fmtid="{D5CDD505-2E9C-101B-9397-08002B2CF9AE}" pid="4" name="MSIP_Label_05cbb918-8782-4a0b-8495-5f16dda6e602_Enabled">
    <vt:lpwstr>true</vt:lpwstr>
  </property>
  <property fmtid="{D5CDD505-2E9C-101B-9397-08002B2CF9AE}" pid="5" name="MSIP_Label_05cbb918-8782-4a0b-8495-5f16dda6e602_SetDate">
    <vt:lpwstr>2023-06-22T13:04:48Z</vt:lpwstr>
  </property>
  <property fmtid="{D5CDD505-2E9C-101B-9397-08002B2CF9AE}" pid="6" name="MSIP_Label_05cbb918-8782-4a0b-8495-5f16dda6e602_Method">
    <vt:lpwstr>Standard</vt:lpwstr>
  </property>
  <property fmtid="{D5CDD505-2E9C-101B-9397-08002B2CF9AE}" pid="7" name="MSIP_Label_05cbb918-8782-4a0b-8495-5f16dda6e602_Name">
    <vt:lpwstr>Confidential</vt:lpwstr>
  </property>
  <property fmtid="{D5CDD505-2E9C-101B-9397-08002B2CF9AE}" pid="8" name="MSIP_Label_05cbb918-8782-4a0b-8495-5f16dda6e602_SiteId">
    <vt:lpwstr>7aa7d121-ab6a-4081-a675-2e3d24794ae7</vt:lpwstr>
  </property>
  <property fmtid="{D5CDD505-2E9C-101B-9397-08002B2CF9AE}" pid="9" name="MSIP_Label_05cbb918-8782-4a0b-8495-5f16dda6e602_ActionId">
    <vt:lpwstr>2e092ca5-b3b5-4e70-bf87-eff767832b3e</vt:lpwstr>
  </property>
  <property fmtid="{D5CDD505-2E9C-101B-9397-08002B2CF9AE}" pid="10" name="MSIP_Label_05cbb918-8782-4a0b-8495-5f16dda6e602_ContentBits">
    <vt:lpwstr>0</vt:lpwstr>
  </property>
  <property fmtid="{D5CDD505-2E9C-101B-9397-08002B2CF9AE}" pid="11" name="ClassificationContentMarkingFooterShapeIds">
    <vt:lpwstr>1aeb5a7e,b92be5b,1ab5f660</vt:lpwstr>
  </property>
  <property fmtid="{D5CDD505-2E9C-101B-9397-08002B2CF9AE}" pid="12" name="ClassificationContentMarkingFooterFontProps">
    <vt:lpwstr>#70ad47,12,Calibri</vt:lpwstr>
  </property>
  <property fmtid="{D5CDD505-2E9C-101B-9397-08002B2CF9AE}" pid="13" name="ClassificationContentMarkingFooterText">
    <vt:lpwstr>Monument Group: PUBLIC</vt:lpwstr>
  </property>
  <property fmtid="{D5CDD505-2E9C-101B-9397-08002B2CF9AE}" pid="14" name="MSIP_Label_bae40d21-6309-4c17-93eb-fcf64ebc4f54_Enabled">
    <vt:lpwstr>true</vt:lpwstr>
  </property>
  <property fmtid="{D5CDD505-2E9C-101B-9397-08002B2CF9AE}" pid="15" name="MSIP_Label_bae40d21-6309-4c17-93eb-fcf64ebc4f54_SetDate">
    <vt:lpwstr>2025-10-10T08:52:51Z</vt:lpwstr>
  </property>
  <property fmtid="{D5CDD505-2E9C-101B-9397-08002B2CF9AE}" pid="16" name="MSIP_Label_bae40d21-6309-4c17-93eb-fcf64ebc4f54_Method">
    <vt:lpwstr>Privileged</vt:lpwstr>
  </property>
  <property fmtid="{D5CDD505-2E9C-101B-9397-08002B2CF9AE}" pid="17" name="MSIP_Label_bae40d21-6309-4c17-93eb-fcf64ebc4f54_Name">
    <vt:lpwstr>Lexxika - Non-Confidential Data</vt:lpwstr>
  </property>
  <property fmtid="{D5CDD505-2E9C-101B-9397-08002B2CF9AE}" pid="18" name="MSIP_Label_bae40d21-6309-4c17-93eb-fcf64ebc4f54_SiteId">
    <vt:lpwstr>e61f3ce7-b380-49a8-a874-ebd96595ddb4</vt:lpwstr>
  </property>
  <property fmtid="{D5CDD505-2E9C-101B-9397-08002B2CF9AE}" pid="19" name="MSIP_Label_bae40d21-6309-4c17-93eb-fcf64ebc4f54_ActionId">
    <vt:lpwstr>f11a1cdf-a271-413b-b9a8-c268daa6743e</vt:lpwstr>
  </property>
  <property fmtid="{D5CDD505-2E9C-101B-9397-08002B2CF9AE}" pid="20" name="MSIP_Label_bae40d21-6309-4c17-93eb-fcf64ebc4f54_ContentBits">
    <vt:lpwstr>0</vt:lpwstr>
  </property>
  <property fmtid="{D5CDD505-2E9C-101B-9397-08002B2CF9AE}" pid="21" name="MSIP_Label_bae40d21-6309-4c17-93eb-fcf64ebc4f54_Tag">
    <vt:lpwstr>10, 0, 1, 1</vt:lpwstr>
  </property>
</Properties>
</file>